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383" w:rsidRDefault="00BC2383" w:rsidP="00BF1167">
      <w:pPr>
        <w:spacing w:after="0" w:line="240" w:lineRule="auto"/>
        <w:jc w:val="center"/>
        <w:rPr>
          <w:rFonts w:ascii="Times New Roman" w:eastAsia="Times New Roman" w:hAnsi="Times New Roman" w:cs="Times New Roman"/>
          <w:b/>
          <w:bCs/>
          <w:sz w:val="28"/>
          <w:szCs w:val="28"/>
          <w:lang w:eastAsia="ru-RU"/>
        </w:rPr>
      </w:pPr>
      <w:r w:rsidRPr="00BC2383">
        <w:rPr>
          <w:rFonts w:ascii="Times New Roman" w:eastAsia="Times New Roman" w:hAnsi="Times New Roman" w:cs="Times New Roman"/>
          <w:b/>
          <w:bCs/>
          <w:sz w:val="28"/>
          <w:szCs w:val="28"/>
          <w:lang w:eastAsia="ru-RU"/>
        </w:rPr>
        <w:t>МОӨЖ</w:t>
      </w:r>
    </w:p>
    <w:p w:rsidR="00BF1167" w:rsidRPr="00BF1167" w:rsidRDefault="008A323E" w:rsidP="00BF116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k-KZ" w:eastAsia="ru-RU"/>
        </w:rPr>
        <w:t>2020-2021</w:t>
      </w:r>
      <w:bookmarkStart w:id="0" w:name="_GoBack"/>
      <w:bookmarkEnd w:id="0"/>
      <w:r w:rsidR="00BF1167" w:rsidRPr="00BF1167">
        <w:rPr>
          <w:rFonts w:ascii="Times New Roman" w:eastAsia="Times New Roman" w:hAnsi="Times New Roman" w:cs="Times New Roman"/>
          <w:b/>
          <w:bCs/>
          <w:sz w:val="24"/>
          <w:szCs w:val="24"/>
          <w:lang w:val="kk-KZ" w:eastAsia="ru-RU"/>
        </w:rPr>
        <w:t xml:space="preserve"> оқу жылы</w:t>
      </w:r>
    </w:p>
    <w:p w:rsidR="00BF1167" w:rsidRPr="00BF1167" w:rsidRDefault="00BF1167" w:rsidP="00BF1167">
      <w:pPr>
        <w:spacing w:after="0" w:line="240" w:lineRule="auto"/>
        <w:jc w:val="center"/>
        <w:rPr>
          <w:rFonts w:ascii="Times New Roman" w:eastAsia="Times New Roman" w:hAnsi="Times New Roman" w:cs="Times New Roman"/>
          <w:b/>
          <w:bCs/>
          <w:sz w:val="24"/>
          <w:szCs w:val="24"/>
          <w:lang w:eastAsia="ru-RU"/>
        </w:rPr>
      </w:pPr>
    </w:p>
    <w:p w:rsidR="00BF1167" w:rsidRPr="00BF1167" w:rsidRDefault="00BF1167" w:rsidP="00BF1167">
      <w:pPr>
        <w:spacing w:after="0" w:line="240" w:lineRule="auto"/>
        <w:rPr>
          <w:rFonts w:ascii="Times New Roman" w:eastAsia="Times New Roman" w:hAnsi="Times New Roman" w:cs="Times New Roman"/>
          <w:sz w:val="24"/>
          <w:szCs w:val="24"/>
          <w:lang w:eastAsia="ru-RU"/>
        </w:rPr>
      </w:pPr>
    </w:p>
    <w:tbl>
      <w:tblPr>
        <w:tblW w:w="1022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2268"/>
        <w:gridCol w:w="567"/>
        <w:gridCol w:w="851"/>
        <w:gridCol w:w="1134"/>
        <w:gridCol w:w="992"/>
        <w:gridCol w:w="1134"/>
        <w:gridCol w:w="1149"/>
      </w:tblGrid>
      <w:tr w:rsidR="00BF1167" w:rsidRPr="00BF1167" w:rsidTr="00BF1167">
        <w:trPr>
          <w:trHeight w:val="265"/>
        </w:trPr>
        <w:tc>
          <w:tcPr>
            <w:tcW w:w="2127" w:type="dxa"/>
            <w:vMerge w:val="restart"/>
            <w:tcBorders>
              <w:top w:val="single" w:sz="4" w:space="0" w:color="000000"/>
              <w:left w:val="single" w:sz="4" w:space="0" w:color="000000"/>
              <w:bottom w:val="single" w:sz="4" w:space="0" w:color="000000"/>
              <w:right w:val="single" w:sz="4" w:space="0" w:color="000000"/>
            </w:tcBorders>
            <w:hideMark/>
          </w:tcPr>
          <w:p w:rsidR="00BF1167" w:rsidRPr="00BF1167" w:rsidRDefault="00BF1167" w:rsidP="00BF1167">
            <w:pPr>
              <w:autoSpaceDE w:val="0"/>
              <w:autoSpaceDN w:val="0"/>
              <w:adjustRightInd w:val="0"/>
              <w:spacing w:after="0" w:line="240" w:lineRule="auto"/>
              <w:rPr>
                <w:rFonts w:ascii="Times New Roman" w:eastAsia="Times New Roman" w:hAnsi="Times New Roman" w:cs="Times New Roman"/>
                <w:bCs/>
                <w:sz w:val="24"/>
                <w:szCs w:val="24"/>
                <w:lang w:val="kk-KZ" w:eastAsia="ru-RU"/>
              </w:rPr>
            </w:pPr>
            <w:r w:rsidRPr="00BF1167">
              <w:rPr>
                <w:rFonts w:ascii="Times New Roman" w:eastAsia="Times New Roman" w:hAnsi="Times New Roman" w:cs="Times New Roman"/>
                <w:bCs/>
                <w:sz w:val="24"/>
                <w:szCs w:val="24"/>
                <w:lang w:val="kk-KZ" w:eastAsia="ru-RU"/>
              </w:rPr>
              <w:t>Пәннің к</w:t>
            </w:r>
            <w:r w:rsidRPr="00BF1167">
              <w:rPr>
                <w:rFonts w:ascii="Times New Roman" w:eastAsia="Times New Roman" w:hAnsi="Times New Roman" w:cs="Times New Roman"/>
                <w:bCs/>
                <w:sz w:val="24"/>
                <w:szCs w:val="24"/>
                <w:lang w:eastAsia="ru-RU"/>
              </w:rPr>
              <w:t>од</w:t>
            </w:r>
            <w:r w:rsidRPr="00BF1167">
              <w:rPr>
                <w:rFonts w:ascii="Times New Roman" w:eastAsia="Times New Roman" w:hAnsi="Times New Roman" w:cs="Times New Roman"/>
                <w:bCs/>
                <w:sz w:val="24"/>
                <w:szCs w:val="24"/>
                <w:lang w:val="kk-KZ" w:eastAsia="ru-RU"/>
              </w:rPr>
              <w:t>ы</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BF1167" w:rsidRPr="00BF1167" w:rsidRDefault="00BF1167" w:rsidP="00BF1167">
            <w:pPr>
              <w:autoSpaceDE w:val="0"/>
              <w:autoSpaceDN w:val="0"/>
              <w:adjustRightInd w:val="0"/>
              <w:spacing w:after="0" w:line="240" w:lineRule="auto"/>
              <w:rPr>
                <w:rFonts w:ascii="Times New Roman" w:eastAsia="Times New Roman" w:hAnsi="Times New Roman" w:cs="Times New Roman"/>
                <w:bCs/>
                <w:sz w:val="24"/>
                <w:szCs w:val="24"/>
                <w:lang w:val="kk-KZ" w:eastAsia="ru-RU"/>
              </w:rPr>
            </w:pPr>
            <w:r w:rsidRPr="00BF1167">
              <w:rPr>
                <w:rFonts w:ascii="Times New Roman" w:eastAsia="Times New Roman" w:hAnsi="Times New Roman" w:cs="Times New Roman"/>
                <w:bCs/>
                <w:sz w:val="24"/>
                <w:szCs w:val="24"/>
                <w:lang w:val="kk-KZ" w:eastAsia="ru-RU"/>
              </w:rPr>
              <w:t>Пән атауы</w:t>
            </w:r>
          </w:p>
        </w:tc>
        <w:tc>
          <w:tcPr>
            <w:tcW w:w="567" w:type="dxa"/>
            <w:vMerge w:val="restart"/>
            <w:tcBorders>
              <w:top w:val="single" w:sz="4" w:space="0" w:color="000000"/>
              <w:left w:val="single" w:sz="4" w:space="0" w:color="000000"/>
              <w:bottom w:val="single" w:sz="4" w:space="0" w:color="000000"/>
              <w:right w:val="single" w:sz="4" w:space="0" w:color="000000"/>
            </w:tcBorders>
            <w:hideMark/>
          </w:tcPr>
          <w:p w:rsidR="00BF1167" w:rsidRPr="00BF1167" w:rsidRDefault="00BF1167" w:rsidP="00BF1167">
            <w:pPr>
              <w:autoSpaceDE w:val="0"/>
              <w:autoSpaceDN w:val="0"/>
              <w:adjustRightInd w:val="0"/>
              <w:spacing w:after="0" w:line="240" w:lineRule="auto"/>
              <w:rPr>
                <w:rFonts w:ascii="Times New Roman" w:eastAsia="Times New Roman" w:hAnsi="Times New Roman" w:cs="Times New Roman"/>
                <w:bCs/>
                <w:sz w:val="24"/>
                <w:szCs w:val="24"/>
                <w:lang w:val="kk-KZ" w:eastAsia="ru-RU"/>
              </w:rPr>
            </w:pPr>
            <w:r w:rsidRPr="00BF1167">
              <w:rPr>
                <w:rFonts w:ascii="Times New Roman" w:eastAsia="Times New Roman" w:hAnsi="Times New Roman" w:cs="Times New Roman"/>
                <w:bCs/>
                <w:sz w:val="24"/>
                <w:szCs w:val="24"/>
                <w:lang w:eastAsia="ru-RU"/>
              </w:rPr>
              <w:t>Тип</w:t>
            </w:r>
            <w:r w:rsidRPr="00BF1167">
              <w:rPr>
                <w:rFonts w:ascii="Times New Roman" w:eastAsia="Times New Roman" w:hAnsi="Times New Roman" w:cs="Times New Roman"/>
                <w:bCs/>
                <w:sz w:val="24"/>
                <w:szCs w:val="24"/>
                <w:lang w:val="kk-KZ" w:eastAsia="ru-RU"/>
              </w:rPr>
              <w:t>і</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BF1167" w:rsidRPr="00BF1167" w:rsidRDefault="00BF1167" w:rsidP="00BF116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F1167">
              <w:rPr>
                <w:rFonts w:ascii="Times New Roman" w:eastAsia="Times New Roman" w:hAnsi="Times New Roman" w:cs="Times New Roman"/>
                <w:bCs/>
                <w:sz w:val="24"/>
                <w:szCs w:val="24"/>
                <w:lang w:val="kk-KZ" w:eastAsia="ru-RU"/>
              </w:rPr>
              <w:t xml:space="preserve">Аптасына сағат саны </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BF1167" w:rsidRPr="00BF1167" w:rsidRDefault="00BF1167" w:rsidP="00BF116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F1167">
              <w:rPr>
                <w:rFonts w:ascii="Times New Roman" w:eastAsia="Times New Roman" w:hAnsi="Times New Roman" w:cs="Times New Roman"/>
                <w:bCs/>
                <w:sz w:val="24"/>
                <w:szCs w:val="24"/>
                <w:lang w:val="kk-KZ" w:eastAsia="ru-RU"/>
              </w:rPr>
              <w:t>Кредит саны</w:t>
            </w:r>
          </w:p>
        </w:tc>
        <w:tc>
          <w:tcPr>
            <w:tcW w:w="1149" w:type="dxa"/>
            <w:vMerge w:val="restart"/>
            <w:tcBorders>
              <w:top w:val="single" w:sz="4" w:space="0" w:color="000000"/>
              <w:left w:val="single" w:sz="4" w:space="0" w:color="000000"/>
              <w:bottom w:val="single" w:sz="4" w:space="0" w:color="000000"/>
              <w:right w:val="single" w:sz="4" w:space="0" w:color="000000"/>
            </w:tcBorders>
            <w:hideMark/>
          </w:tcPr>
          <w:p w:rsidR="00BF1167" w:rsidRPr="00BF1167" w:rsidRDefault="00BF1167" w:rsidP="00BF116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F1167">
              <w:rPr>
                <w:rFonts w:ascii="Times New Roman" w:eastAsia="Times New Roman" w:hAnsi="Times New Roman" w:cs="Times New Roman"/>
                <w:bCs/>
                <w:sz w:val="24"/>
                <w:szCs w:val="24"/>
                <w:lang w:val="en-US" w:eastAsia="ru-RU"/>
              </w:rPr>
              <w:t>ECTS</w:t>
            </w:r>
          </w:p>
        </w:tc>
      </w:tr>
      <w:tr w:rsidR="00BF1167" w:rsidRPr="00BF1167" w:rsidTr="00BF1167">
        <w:trPr>
          <w:trHeight w:val="265"/>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BF1167" w:rsidRPr="00BF1167" w:rsidRDefault="00BF1167" w:rsidP="00BF1167">
            <w:pPr>
              <w:spacing w:after="0" w:line="240" w:lineRule="auto"/>
              <w:rPr>
                <w:rFonts w:ascii="Times New Roman" w:eastAsia="Times New Roman" w:hAnsi="Times New Roman" w:cs="Times New Roman"/>
                <w:bCs/>
                <w:sz w:val="24"/>
                <w:szCs w:val="24"/>
                <w:lang w:eastAsia="ru-RU"/>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BF1167" w:rsidRPr="00BF1167" w:rsidRDefault="00BF1167" w:rsidP="00BF1167">
            <w:pPr>
              <w:spacing w:after="0" w:line="240" w:lineRule="auto"/>
              <w:rPr>
                <w:rFonts w:ascii="Times New Roman" w:eastAsia="Times New Roman" w:hAnsi="Times New Roman" w:cs="Times New Roman"/>
                <w:bCs/>
                <w:sz w:val="24"/>
                <w:szCs w:val="24"/>
                <w:lang w:eastAsia="ru-RU"/>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BF1167" w:rsidRPr="00BF1167" w:rsidRDefault="00BF1167" w:rsidP="00BF1167">
            <w:pPr>
              <w:spacing w:after="0" w:line="240" w:lineRule="auto"/>
              <w:rPr>
                <w:rFonts w:ascii="Times New Roman" w:eastAsia="Times New Roman" w:hAnsi="Times New Roman" w:cs="Times New Roman"/>
                <w:bCs/>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hideMark/>
          </w:tcPr>
          <w:p w:rsidR="00BF1167" w:rsidRPr="00BF1167" w:rsidRDefault="00BF1167" w:rsidP="00BF116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BF1167">
              <w:rPr>
                <w:rFonts w:ascii="Times New Roman" w:eastAsia="Times New Roman" w:hAnsi="Times New Roman" w:cs="Times New Roman"/>
                <w:bCs/>
                <w:sz w:val="24"/>
                <w:szCs w:val="24"/>
                <w:lang w:val="kk-KZ" w:eastAsia="ru-RU"/>
              </w:rPr>
              <w:t xml:space="preserve">Дәріс </w:t>
            </w:r>
          </w:p>
        </w:tc>
        <w:tc>
          <w:tcPr>
            <w:tcW w:w="1134" w:type="dxa"/>
            <w:tcBorders>
              <w:top w:val="single" w:sz="4" w:space="0" w:color="000000"/>
              <w:left w:val="single" w:sz="4" w:space="0" w:color="000000"/>
              <w:bottom w:val="single" w:sz="4" w:space="0" w:color="000000"/>
              <w:right w:val="single" w:sz="4" w:space="0" w:color="000000"/>
            </w:tcBorders>
            <w:hideMark/>
          </w:tcPr>
          <w:p w:rsidR="00BF1167" w:rsidRPr="00BF1167" w:rsidRDefault="00BF1167" w:rsidP="00BF116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roofErr w:type="spellStart"/>
            <w:r w:rsidRPr="00BF1167">
              <w:rPr>
                <w:rFonts w:ascii="Times New Roman" w:eastAsia="Times New Roman" w:hAnsi="Times New Roman" w:cs="Times New Roman"/>
                <w:bCs/>
                <w:sz w:val="24"/>
                <w:szCs w:val="24"/>
                <w:lang w:eastAsia="ru-RU"/>
              </w:rPr>
              <w:t>Практ</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BF1167" w:rsidRPr="00BF1167" w:rsidRDefault="00BF1167" w:rsidP="00BF116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roofErr w:type="spellStart"/>
            <w:r w:rsidRPr="00BF1167">
              <w:rPr>
                <w:rFonts w:ascii="Times New Roman" w:eastAsia="Times New Roman" w:hAnsi="Times New Roman" w:cs="Times New Roman"/>
                <w:bCs/>
                <w:sz w:val="24"/>
                <w:szCs w:val="24"/>
                <w:lang w:eastAsia="ru-RU"/>
              </w:rPr>
              <w:t>Лаб</w:t>
            </w:r>
            <w:proofErr w:type="spellEnd"/>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F1167" w:rsidRPr="00BF1167" w:rsidRDefault="00BF1167" w:rsidP="00BF1167">
            <w:pPr>
              <w:spacing w:after="0" w:line="240" w:lineRule="auto"/>
              <w:rPr>
                <w:rFonts w:ascii="Times New Roman" w:eastAsia="Times New Roman" w:hAnsi="Times New Roman" w:cs="Times New Roman"/>
                <w:bCs/>
                <w:sz w:val="24"/>
                <w:szCs w:val="24"/>
                <w:lang w:eastAsia="ru-RU"/>
              </w:rPr>
            </w:pPr>
          </w:p>
        </w:tc>
        <w:tc>
          <w:tcPr>
            <w:tcW w:w="1149" w:type="dxa"/>
            <w:vMerge/>
            <w:tcBorders>
              <w:top w:val="single" w:sz="4" w:space="0" w:color="000000"/>
              <w:left w:val="single" w:sz="4" w:space="0" w:color="000000"/>
              <w:bottom w:val="single" w:sz="4" w:space="0" w:color="000000"/>
              <w:right w:val="single" w:sz="4" w:space="0" w:color="000000"/>
            </w:tcBorders>
            <w:vAlign w:val="center"/>
            <w:hideMark/>
          </w:tcPr>
          <w:p w:rsidR="00BF1167" w:rsidRPr="00BF1167" w:rsidRDefault="00BF1167" w:rsidP="00BF1167">
            <w:pPr>
              <w:spacing w:after="0" w:line="240" w:lineRule="auto"/>
              <w:rPr>
                <w:rFonts w:ascii="Times New Roman" w:eastAsia="Times New Roman" w:hAnsi="Times New Roman" w:cs="Times New Roman"/>
                <w:bCs/>
                <w:sz w:val="24"/>
                <w:szCs w:val="24"/>
                <w:lang w:eastAsia="ru-RU"/>
              </w:rPr>
            </w:pPr>
          </w:p>
        </w:tc>
      </w:tr>
      <w:tr w:rsidR="00BF1167" w:rsidRPr="00BF1167" w:rsidTr="00BF1167">
        <w:tc>
          <w:tcPr>
            <w:tcW w:w="2127" w:type="dxa"/>
            <w:tcBorders>
              <w:top w:val="single" w:sz="4" w:space="0" w:color="000000"/>
              <w:left w:val="single" w:sz="4" w:space="0" w:color="000000"/>
              <w:bottom w:val="single" w:sz="4" w:space="0" w:color="000000"/>
              <w:right w:val="single" w:sz="4" w:space="0" w:color="000000"/>
            </w:tcBorders>
          </w:tcPr>
          <w:p w:rsidR="00BF1167" w:rsidRPr="00BF1167" w:rsidRDefault="00DC6FAA" w:rsidP="00BF116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C6FAA">
              <w:rPr>
                <w:rFonts w:ascii="Times New Roman" w:eastAsia="Times New Roman" w:hAnsi="Times New Roman" w:cs="Times New Roman"/>
                <w:bCs/>
                <w:sz w:val="24"/>
                <w:szCs w:val="24"/>
                <w:lang w:val="en-US" w:eastAsia="ru-RU"/>
              </w:rPr>
              <w:t>FKKKUA6308</w:t>
            </w:r>
          </w:p>
        </w:tc>
        <w:tc>
          <w:tcPr>
            <w:tcW w:w="2268" w:type="dxa"/>
            <w:tcBorders>
              <w:top w:val="single" w:sz="4" w:space="0" w:color="000000"/>
              <w:left w:val="single" w:sz="4" w:space="0" w:color="000000"/>
              <w:bottom w:val="single" w:sz="4" w:space="0" w:color="000000"/>
              <w:right w:val="single" w:sz="4" w:space="0" w:color="000000"/>
            </w:tcBorders>
          </w:tcPr>
          <w:p w:rsidR="00BF1167" w:rsidRPr="00C043AE" w:rsidRDefault="00BF1167" w:rsidP="00DC6FAA">
            <w:pPr>
              <w:autoSpaceDE w:val="0"/>
              <w:autoSpaceDN w:val="0"/>
              <w:adjustRightInd w:val="0"/>
              <w:spacing w:after="0" w:line="240" w:lineRule="auto"/>
              <w:rPr>
                <w:rFonts w:ascii="Times New Roman" w:eastAsia="Times New Roman" w:hAnsi="Times New Roman" w:cs="Times New Roman"/>
                <w:sz w:val="24"/>
                <w:szCs w:val="24"/>
                <w:lang w:eastAsia="ru-RU"/>
              </w:rPr>
            </w:pPr>
            <w:r w:rsidRPr="00C043AE">
              <w:rPr>
                <w:rFonts w:ascii="Times New Roman" w:eastAsia="Times New Roman" w:hAnsi="Times New Roman" w:cs="Times New Roman"/>
                <w:bCs/>
                <w:sz w:val="24"/>
                <w:szCs w:val="24"/>
                <w:lang w:eastAsia="ru-RU"/>
              </w:rPr>
              <w:t>«</w:t>
            </w:r>
            <w:proofErr w:type="spellStart"/>
            <w:r w:rsidR="00C043AE" w:rsidRPr="00C043AE">
              <w:rPr>
                <w:rFonts w:ascii="Times New Roman" w:eastAsia="Times New Roman" w:hAnsi="Times New Roman" w:cs="Times New Roman"/>
                <w:bCs/>
                <w:iCs/>
                <w:sz w:val="24"/>
                <w:szCs w:val="24"/>
                <w:lang w:eastAsia="ru-RU"/>
              </w:rPr>
              <w:t>Фитоценоздағы</w:t>
            </w:r>
            <w:proofErr w:type="spellEnd"/>
            <w:r w:rsidR="00C043AE" w:rsidRPr="00C043AE">
              <w:rPr>
                <w:rFonts w:ascii="Times New Roman" w:eastAsia="Times New Roman" w:hAnsi="Times New Roman" w:cs="Times New Roman"/>
                <w:bCs/>
                <w:iCs/>
                <w:sz w:val="24"/>
                <w:szCs w:val="24"/>
                <w:lang w:eastAsia="ru-RU"/>
              </w:rPr>
              <w:t xml:space="preserve"> </w:t>
            </w:r>
            <w:proofErr w:type="spellStart"/>
            <w:r w:rsidR="00C043AE" w:rsidRPr="00C043AE">
              <w:rPr>
                <w:rFonts w:ascii="Times New Roman" w:eastAsia="Times New Roman" w:hAnsi="Times New Roman" w:cs="Times New Roman"/>
                <w:bCs/>
                <w:iCs/>
                <w:sz w:val="24"/>
                <w:szCs w:val="24"/>
                <w:lang w:eastAsia="ru-RU"/>
              </w:rPr>
              <w:t>ценопопуляцияның</w:t>
            </w:r>
            <w:proofErr w:type="spellEnd"/>
            <w:r w:rsidR="00C043AE" w:rsidRPr="00C043AE">
              <w:rPr>
                <w:rFonts w:ascii="Times New Roman" w:eastAsia="Times New Roman" w:hAnsi="Times New Roman" w:cs="Times New Roman"/>
                <w:bCs/>
                <w:iCs/>
                <w:sz w:val="24"/>
                <w:szCs w:val="24"/>
                <w:lang w:eastAsia="ru-RU"/>
              </w:rPr>
              <w:t xml:space="preserve"> </w:t>
            </w:r>
            <w:proofErr w:type="spellStart"/>
            <w:r w:rsidR="00C043AE" w:rsidRPr="00C043AE">
              <w:rPr>
                <w:rFonts w:ascii="Times New Roman" w:eastAsia="Times New Roman" w:hAnsi="Times New Roman" w:cs="Times New Roman"/>
                <w:bCs/>
                <w:iCs/>
                <w:sz w:val="24"/>
                <w:szCs w:val="24"/>
                <w:lang w:eastAsia="ru-RU"/>
              </w:rPr>
              <w:t>қарым-қатынасы</w:t>
            </w:r>
            <w:proofErr w:type="spellEnd"/>
            <w:r w:rsidR="00C043AE" w:rsidRPr="00C043AE">
              <w:rPr>
                <w:rFonts w:ascii="Times New Roman" w:eastAsia="Times New Roman" w:hAnsi="Times New Roman" w:cs="Times New Roman"/>
                <w:bCs/>
                <w:iCs/>
                <w:sz w:val="24"/>
                <w:szCs w:val="24"/>
                <w:lang w:eastAsia="ru-RU"/>
              </w:rPr>
              <w:t xml:space="preserve"> </w:t>
            </w:r>
            <w:proofErr w:type="spellStart"/>
            <w:r w:rsidR="00C043AE" w:rsidRPr="00C043AE">
              <w:rPr>
                <w:rFonts w:ascii="Times New Roman" w:eastAsia="Times New Roman" w:hAnsi="Times New Roman" w:cs="Times New Roman"/>
                <w:bCs/>
                <w:iCs/>
                <w:sz w:val="24"/>
                <w:szCs w:val="24"/>
                <w:lang w:eastAsia="ru-RU"/>
              </w:rPr>
              <w:t>және</w:t>
            </w:r>
            <w:proofErr w:type="spellEnd"/>
            <w:r w:rsidR="00C043AE" w:rsidRPr="00C043AE">
              <w:rPr>
                <w:rFonts w:ascii="Times New Roman" w:eastAsia="Times New Roman" w:hAnsi="Times New Roman" w:cs="Times New Roman"/>
                <w:bCs/>
                <w:iCs/>
                <w:sz w:val="24"/>
                <w:szCs w:val="24"/>
                <w:lang w:eastAsia="ru-RU"/>
              </w:rPr>
              <w:t xml:space="preserve"> </w:t>
            </w:r>
            <w:proofErr w:type="spellStart"/>
            <w:r w:rsidR="00C043AE" w:rsidRPr="00C043AE">
              <w:rPr>
                <w:rFonts w:ascii="Times New Roman" w:eastAsia="Times New Roman" w:hAnsi="Times New Roman" w:cs="Times New Roman"/>
                <w:bCs/>
                <w:iCs/>
                <w:sz w:val="24"/>
                <w:szCs w:val="24"/>
                <w:lang w:eastAsia="ru-RU"/>
              </w:rPr>
              <w:t>құрылысын</w:t>
            </w:r>
            <w:proofErr w:type="spellEnd"/>
            <w:r w:rsidR="00C043AE" w:rsidRPr="00C043AE">
              <w:rPr>
                <w:rFonts w:ascii="Times New Roman" w:eastAsia="Times New Roman" w:hAnsi="Times New Roman" w:cs="Times New Roman"/>
                <w:bCs/>
                <w:iCs/>
                <w:sz w:val="24"/>
                <w:szCs w:val="24"/>
                <w:lang w:eastAsia="ru-RU"/>
              </w:rPr>
              <w:t xml:space="preserve"> </w:t>
            </w:r>
            <w:proofErr w:type="spellStart"/>
            <w:r w:rsidR="00C043AE" w:rsidRPr="00C043AE">
              <w:rPr>
                <w:rFonts w:ascii="Times New Roman" w:eastAsia="Times New Roman" w:hAnsi="Times New Roman" w:cs="Times New Roman"/>
                <w:bCs/>
                <w:iCs/>
                <w:sz w:val="24"/>
                <w:szCs w:val="24"/>
                <w:lang w:eastAsia="ru-RU"/>
              </w:rPr>
              <w:t>зерттеу</w:t>
            </w:r>
            <w:proofErr w:type="spellEnd"/>
            <w:r w:rsidR="00C043AE" w:rsidRPr="00C043AE">
              <w:rPr>
                <w:rFonts w:ascii="Times New Roman" w:eastAsia="Times New Roman" w:hAnsi="Times New Roman" w:cs="Times New Roman"/>
                <w:bCs/>
                <w:iCs/>
                <w:sz w:val="24"/>
                <w:szCs w:val="24"/>
                <w:lang w:eastAsia="ru-RU"/>
              </w:rPr>
              <w:t xml:space="preserve"> </w:t>
            </w:r>
            <w:proofErr w:type="spellStart"/>
            <w:r w:rsidR="00C043AE" w:rsidRPr="00C043AE">
              <w:rPr>
                <w:rFonts w:ascii="Times New Roman" w:eastAsia="Times New Roman" w:hAnsi="Times New Roman" w:cs="Times New Roman"/>
                <w:bCs/>
                <w:iCs/>
                <w:sz w:val="24"/>
                <w:szCs w:val="24"/>
                <w:lang w:eastAsia="ru-RU"/>
              </w:rPr>
              <w:t>әдісі</w:t>
            </w:r>
            <w:proofErr w:type="spellEnd"/>
            <w:r w:rsidRPr="00C043AE">
              <w:rPr>
                <w:rFonts w:ascii="Times New Roman" w:eastAsia="Times New Roman" w:hAnsi="Times New Roman" w:cs="Times New Roman"/>
                <w:bCs/>
                <w:sz w:val="24"/>
                <w:szCs w:val="24"/>
                <w:lang w:val="kk-KZ" w:eastAsia="ru-RU"/>
              </w:rPr>
              <w:t>»</w:t>
            </w:r>
          </w:p>
        </w:tc>
        <w:tc>
          <w:tcPr>
            <w:tcW w:w="567" w:type="dxa"/>
            <w:tcBorders>
              <w:top w:val="single" w:sz="4" w:space="0" w:color="000000"/>
              <w:left w:val="single" w:sz="4" w:space="0" w:color="000000"/>
              <w:bottom w:val="single" w:sz="4" w:space="0" w:color="000000"/>
              <w:right w:val="single" w:sz="4" w:space="0" w:color="000000"/>
            </w:tcBorders>
          </w:tcPr>
          <w:p w:rsidR="00BF1167" w:rsidRPr="00BF1167" w:rsidRDefault="00BF1167" w:rsidP="00BF116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BF1167" w:rsidRPr="00BF1167" w:rsidRDefault="00DC6FAA" w:rsidP="00BF1167">
            <w:pPr>
              <w:autoSpaceDE w:val="0"/>
              <w:autoSpaceDN w:val="0"/>
              <w:adjustRightInd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134" w:type="dxa"/>
            <w:tcBorders>
              <w:top w:val="single" w:sz="4" w:space="0" w:color="000000"/>
              <w:left w:val="single" w:sz="4" w:space="0" w:color="000000"/>
              <w:bottom w:val="single" w:sz="4" w:space="0" w:color="000000"/>
              <w:right w:val="single" w:sz="4" w:space="0" w:color="000000"/>
            </w:tcBorders>
          </w:tcPr>
          <w:p w:rsidR="00BF1167" w:rsidRPr="00BF1167" w:rsidRDefault="00BF1167" w:rsidP="00BF1167">
            <w:pPr>
              <w:autoSpaceDE w:val="0"/>
              <w:autoSpaceDN w:val="0"/>
              <w:adjustRightInd w:val="0"/>
              <w:spacing w:after="0" w:line="240" w:lineRule="auto"/>
              <w:jc w:val="center"/>
              <w:rPr>
                <w:rFonts w:ascii="Times New Roman" w:eastAsia="Times New Roman" w:hAnsi="Times New Roman" w:cs="Times New Roman"/>
                <w:sz w:val="24"/>
                <w:szCs w:val="24"/>
                <w:lang w:val="kk-KZ" w:eastAsia="ru-RU"/>
              </w:rPr>
            </w:pPr>
            <w:r w:rsidRPr="00BF1167">
              <w:rPr>
                <w:rFonts w:ascii="Times New Roman" w:eastAsia="Times New Roman" w:hAnsi="Times New Roman" w:cs="Times New Roman"/>
                <w:sz w:val="24"/>
                <w:szCs w:val="24"/>
                <w:lang w:val="kk-KZ" w:eastAsia="ru-RU"/>
              </w:rPr>
              <w:t>1</w:t>
            </w:r>
          </w:p>
        </w:tc>
        <w:tc>
          <w:tcPr>
            <w:tcW w:w="992" w:type="dxa"/>
            <w:tcBorders>
              <w:top w:val="single" w:sz="4" w:space="0" w:color="000000"/>
              <w:left w:val="single" w:sz="4" w:space="0" w:color="000000"/>
              <w:bottom w:val="single" w:sz="4" w:space="0" w:color="000000"/>
              <w:right w:val="single" w:sz="4" w:space="0" w:color="000000"/>
            </w:tcBorders>
          </w:tcPr>
          <w:p w:rsidR="00BF1167" w:rsidRPr="00BF1167" w:rsidRDefault="00DC6FAA" w:rsidP="00BF116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tcPr>
          <w:p w:rsidR="00BF1167" w:rsidRPr="00BF1167" w:rsidRDefault="00DC6FAA" w:rsidP="00BF1167">
            <w:pPr>
              <w:autoSpaceDE w:val="0"/>
              <w:autoSpaceDN w:val="0"/>
              <w:adjustRightInd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149" w:type="dxa"/>
            <w:tcBorders>
              <w:top w:val="single" w:sz="4" w:space="0" w:color="000000"/>
              <w:left w:val="single" w:sz="4" w:space="0" w:color="000000"/>
              <w:bottom w:val="single" w:sz="4" w:space="0" w:color="000000"/>
              <w:right w:val="single" w:sz="4" w:space="0" w:color="000000"/>
            </w:tcBorders>
          </w:tcPr>
          <w:p w:rsidR="00BF1167" w:rsidRPr="00BF1167" w:rsidRDefault="00DC6FAA" w:rsidP="00BF1167">
            <w:pPr>
              <w:autoSpaceDE w:val="0"/>
              <w:autoSpaceDN w:val="0"/>
              <w:adjustRightInd w:val="0"/>
              <w:spacing w:after="0" w:line="240" w:lineRule="auto"/>
              <w:jc w:val="center"/>
              <w:rPr>
                <w:rFonts w:ascii="Times New Roman" w:eastAsia="Times New Roman" w:hAnsi="Times New Roman" w:cs="Times New Roman"/>
                <w:color w:val="FF6600"/>
                <w:sz w:val="24"/>
                <w:szCs w:val="24"/>
                <w:lang w:eastAsia="ru-RU"/>
              </w:rPr>
            </w:pPr>
            <w:r w:rsidRPr="00DC6FAA">
              <w:rPr>
                <w:rFonts w:ascii="Times New Roman" w:eastAsia="Times New Roman" w:hAnsi="Times New Roman" w:cs="Times New Roman"/>
                <w:sz w:val="24"/>
                <w:szCs w:val="24"/>
                <w:lang w:eastAsia="ru-RU"/>
              </w:rPr>
              <w:t>3</w:t>
            </w:r>
          </w:p>
        </w:tc>
      </w:tr>
      <w:tr w:rsidR="00BF1167" w:rsidRPr="00BF1167" w:rsidTr="00BF1167">
        <w:trPr>
          <w:trHeight w:val="705"/>
        </w:trPr>
        <w:tc>
          <w:tcPr>
            <w:tcW w:w="2127" w:type="dxa"/>
            <w:tcBorders>
              <w:top w:val="single" w:sz="4" w:space="0" w:color="000000"/>
              <w:left w:val="single" w:sz="4" w:space="0" w:color="000000"/>
              <w:bottom w:val="single" w:sz="4" w:space="0" w:color="000000"/>
              <w:right w:val="single" w:sz="4" w:space="0" w:color="000000"/>
            </w:tcBorders>
            <w:hideMark/>
          </w:tcPr>
          <w:p w:rsidR="00BF1167" w:rsidRPr="00BF1167" w:rsidRDefault="00BF1167" w:rsidP="00BF116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F1167">
              <w:rPr>
                <w:rFonts w:ascii="Times New Roman" w:eastAsia="Times New Roman" w:hAnsi="Times New Roman" w:cs="Times New Roman"/>
                <w:bCs/>
                <w:sz w:val="24"/>
                <w:szCs w:val="24"/>
                <w:lang w:val="kk-KZ" w:eastAsia="ru-RU"/>
              </w:rPr>
              <w:t>Дәріскер</w:t>
            </w:r>
            <w:r w:rsidRPr="00BF1167">
              <w:rPr>
                <w:rFonts w:ascii="Times New Roman" w:eastAsia="Times New Roman" w:hAnsi="Times New Roman" w:cs="Times New Roman"/>
                <w:bCs/>
                <w:sz w:val="24"/>
                <w:szCs w:val="24"/>
                <w:lang w:eastAsia="ru-RU"/>
              </w:rPr>
              <w:t xml:space="preserve">   </w:t>
            </w:r>
          </w:p>
        </w:tc>
        <w:tc>
          <w:tcPr>
            <w:tcW w:w="4820" w:type="dxa"/>
            <w:gridSpan w:val="4"/>
            <w:tcBorders>
              <w:top w:val="single" w:sz="4" w:space="0" w:color="000000"/>
              <w:left w:val="single" w:sz="4" w:space="0" w:color="000000"/>
              <w:bottom w:val="single" w:sz="4" w:space="0" w:color="000000"/>
              <w:right w:val="single" w:sz="4" w:space="0" w:color="000000"/>
            </w:tcBorders>
          </w:tcPr>
          <w:p w:rsidR="00BF1167" w:rsidRPr="00BF1167" w:rsidRDefault="00BF1167" w:rsidP="00BF1167">
            <w:pPr>
              <w:spacing w:after="0" w:line="240" w:lineRule="auto"/>
              <w:jc w:val="both"/>
              <w:rPr>
                <w:rFonts w:ascii="Times New Roman" w:eastAsia="Times New Roman" w:hAnsi="Times New Roman" w:cs="Times New Roman"/>
                <w:sz w:val="24"/>
                <w:szCs w:val="24"/>
                <w:lang w:eastAsia="ru-RU"/>
              </w:rPr>
            </w:pPr>
            <w:r w:rsidRPr="00BF1167">
              <w:rPr>
                <w:rFonts w:ascii="Times New Roman" w:eastAsia="Calibri" w:hAnsi="Times New Roman" w:cs="Times New Roman"/>
                <w:sz w:val="24"/>
                <w:szCs w:val="24"/>
                <w:lang w:val="kk-KZ"/>
              </w:rPr>
              <w:t>Мухитдинов Наштай Мухитдинович, б.ғ.д., профессор</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BF1167" w:rsidRPr="00BF1167" w:rsidRDefault="00BF1167" w:rsidP="00BF116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F1167">
              <w:rPr>
                <w:rFonts w:ascii="Times New Roman" w:eastAsia="Times New Roman" w:hAnsi="Times New Roman" w:cs="Times New Roman"/>
                <w:bCs/>
                <w:sz w:val="24"/>
                <w:szCs w:val="24"/>
                <w:lang w:eastAsia="ru-RU"/>
              </w:rPr>
              <w:t>Офис-</w:t>
            </w:r>
            <w:r w:rsidRPr="00BF1167">
              <w:rPr>
                <w:rFonts w:ascii="Times New Roman" w:eastAsia="Times New Roman" w:hAnsi="Times New Roman" w:cs="Times New Roman"/>
                <w:bCs/>
                <w:sz w:val="24"/>
                <w:szCs w:val="24"/>
                <w:lang w:val="kk-KZ" w:eastAsia="ru-RU"/>
              </w:rPr>
              <w:t>сағаты</w:t>
            </w:r>
          </w:p>
        </w:tc>
        <w:tc>
          <w:tcPr>
            <w:tcW w:w="2283" w:type="dxa"/>
            <w:gridSpan w:val="2"/>
            <w:vMerge w:val="restart"/>
            <w:tcBorders>
              <w:top w:val="single" w:sz="4" w:space="0" w:color="000000"/>
              <w:left w:val="single" w:sz="4" w:space="0" w:color="000000"/>
              <w:bottom w:val="single" w:sz="4" w:space="0" w:color="000000"/>
              <w:right w:val="single" w:sz="4" w:space="0" w:color="000000"/>
            </w:tcBorders>
            <w:hideMark/>
          </w:tcPr>
          <w:p w:rsidR="00BF1167" w:rsidRPr="00BF1167" w:rsidRDefault="00BF1167" w:rsidP="00BF116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167">
              <w:rPr>
                <w:rFonts w:ascii="Times New Roman" w:eastAsia="Times New Roman" w:hAnsi="Times New Roman" w:cs="Times New Roman"/>
                <w:sz w:val="24"/>
                <w:szCs w:val="24"/>
                <w:lang w:val="kk-KZ" w:eastAsia="ru-RU"/>
              </w:rPr>
              <w:t>Сабақ кестесі бойынша</w:t>
            </w:r>
          </w:p>
        </w:tc>
      </w:tr>
      <w:tr w:rsidR="00BF1167" w:rsidRPr="00BF1167" w:rsidTr="00BF1167">
        <w:tc>
          <w:tcPr>
            <w:tcW w:w="2127" w:type="dxa"/>
            <w:tcBorders>
              <w:top w:val="single" w:sz="4" w:space="0" w:color="000000"/>
              <w:left w:val="single" w:sz="4" w:space="0" w:color="000000"/>
              <w:bottom w:val="single" w:sz="4" w:space="0" w:color="000000"/>
              <w:right w:val="single" w:sz="4" w:space="0" w:color="000000"/>
            </w:tcBorders>
            <w:hideMark/>
          </w:tcPr>
          <w:p w:rsidR="00BF1167" w:rsidRPr="00BF1167" w:rsidRDefault="00BF1167" w:rsidP="00BF116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F1167">
              <w:rPr>
                <w:rFonts w:ascii="Times New Roman" w:eastAsia="Times New Roman" w:hAnsi="Times New Roman" w:cs="Times New Roman"/>
                <w:bCs/>
                <w:sz w:val="24"/>
                <w:szCs w:val="24"/>
                <w:lang w:val="en-US" w:eastAsia="ru-RU"/>
              </w:rPr>
              <w:t>e</w:t>
            </w:r>
            <w:r w:rsidRPr="00BF1167">
              <w:rPr>
                <w:rFonts w:ascii="Times New Roman" w:eastAsia="Times New Roman" w:hAnsi="Times New Roman" w:cs="Times New Roman"/>
                <w:bCs/>
                <w:sz w:val="24"/>
                <w:szCs w:val="24"/>
                <w:lang w:eastAsia="ru-RU"/>
              </w:rPr>
              <w:t>-</w:t>
            </w:r>
            <w:r w:rsidRPr="00BF1167">
              <w:rPr>
                <w:rFonts w:ascii="Times New Roman" w:eastAsia="Times New Roman" w:hAnsi="Times New Roman" w:cs="Times New Roman"/>
                <w:bCs/>
                <w:sz w:val="24"/>
                <w:szCs w:val="24"/>
                <w:lang w:val="en-US" w:eastAsia="ru-RU"/>
              </w:rPr>
              <w:t>mail</w:t>
            </w:r>
          </w:p>
        </w:tc>
        <w:tc>
          <w:tcPr>
            <w:tcW w:w="4820" w:type="dxa"/>
            <w:gridSpan w:val="4"/>
            <w:tcBorders>
              <w:top w:val="single" w:sz="4" w:space="0" w:color="000000"/>
              <w:left w:val="single" w:sz="4" w:space="0" w:color="000000"/>
              <w:bottom w:val="single" w:sz="4" w:space="0" w:color="000000"/>
              <w:right w:val="single" w:sz="4" w:space="0" w:color="000000"/>
            </w:tcBorders>
          </w:tcPr>
          <w:p w:rsidR="00BF1167" w:rsidRPr="00BF1167" w:rsidRDefault="00BF1167" w:rsidP="00BF1167">
            <w:pPr>
              <w:spacing w:after="0" w:line="240" w:lineRule="auto"/>
              <w:jc w:val="both"/>
              <w:rPr>
                <w:rFonts w:ascii="Times New Roman" w:eastAsia="Times New Roman" w:hAnsi="Times New Roman" w:cs="Times New Roman"/>
                <w:sz w:val="24"/>
                <w:szCs w:val="24"/>
                <w:lang w:val="en-US" w:eastAsia="ru-RU"/>
              </w:rPr>
            </w:pPr>
            <w:r w:rsidRPr="00BF1167">
              <w:rPr>
                <w:rFonts w:ascii="Times New Roman" w:eastAsia="Calibri" w:hAnsi="Times New Roman" w:cs="Times New Roman"/>
                <w:sz w:val="24"/>
                <w:szCs w:val="24"/>
                <w:lang w:val="en-US"/>
              </w:rPr>
              <w:t>Nashtay41@kaznu.kz</w:t>
            </w:r>
          </w:p>
          <w:p w:rsidR="00BF1167" w:rsidRPr="00BF1167" w:rsidRDefault="00BF1167" w:rsidP="00BF1167">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BF1167" w:rsidRPr="00BF1167" w:rsidRDefault="00BF1167" w:rsidP="00BF1167">
            <w:pPr>
              <w:spacing w:after="0" w:line="240" w:lineRule="auto"/>
              <w:rPr>
                <w:rFonts w:ascii="Times New Roman" w:eastAsia="Times New Roman" w:hAnsi="Times New Roman" w:cs="Times New Roman"/>
                <w:bCs/>
                <w:sz w:val="24"/>
                <w:szCs w:val="24"/>
                <w:lang w:val="en-US" w:eastAsia="ru-RU"/>
              </w:rPr>
            </w:pPr>
          </w:p>
        </w:tc>
        <w:tc>
          <w:tcPr>
            <w:tcW w:w="2283" w:type="dxa"/>
            <w:gridSpan w:val="2"/>
            <w:vMerge/>
            <w:tcBorders>
              <w:top w:val="single" w:sz="4" w:space="0" w:color="000000"/>
              <w:left w:val="single" w:sz="4" w:space="0" w:color="000000"/>
              <w:bottom w:val="single" w:sz="4" w:space="0" w:color="000000"/>
              <w:right w:val="single" w:sz="4" w:space="0" w:color="000000"/>
            </w:tcBorders>
            <w:vAlign w:val="center"/>
            <w:hideMark/>
          </w:tcPr>
          <w:p w:rsidR="00BF1167" w:rsidRPr="00BF1167" w:rsidRDefault="00BF1167" w:rsidP="00BF1167">
            <w:pPr>
              <w:spacing w:after="0" w:line="240" w:lineRule="auto"/>
              <w:rPr>
                <w:rFonts w:ascii="Times New Roman" w:eastAsia="Times New Roman" w:hAnsi="Times New Roman" w:cs="Times New Roman"/>
                <w:sz w:val="24"/>
                <w:szCs w:val="24"/>
                <w:lang w:val="en-US" w:eastAsia="ru-RU"/>
              </w:rPr>
            </w:pPr>
          </w:p>
        </w:tc>
      </w:tr>
      <w:tr w:rsidR="00BF1167" w:rsidRPr="00BF1167" w:rsidTr="00BF1167">
        <w:tc>
          <w:tcPr>
            <w:tcW w:w="2127" w:type="dxa"/>
            <w:tcBorders>
              <w:top w:val="single" w:sz="4" w:space="0" w:color="000000"/>
              <w:left w:val="single" w:sz="4" w:space="0" w:color="000000"/>
              <w:bottom w:val="single" w:sz="4" w:space="0" w:color="000000"/>
              <w:right w:val="single" w:sz="4" w:space="0" w:color="000000"/>
            </w:tcBorders>
            <w:hideMark/>
          </w:tcPr>
          <w:p w:rsidR="00BF1167" w:rsidRPr="00BF1167" w:rsidRDefault="00BF1167" w:rsidP="00BF116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F1167">
              <w:rPr>
                <w:rFonts w:ascii="Times New Roman" w:eastAsia="Times New Roman" w:hAnsi="Times New Roman" w:cs="Times New Roman"/>
                <w:bCs/>
                <w:sz w:val="24"/>
                <w:szCs w:val="24"/>
                <w:lang w:val="kk-KZ" w:eastAsia="ru-RU"/>
              </w:rPr>
              <w:t>Байланыс т</w:t>
            </w:r>
            <w:proofErr w:type="spellStart"/>
            <w:r w:rsidRPr="00BF1167">
              <w:rPr>
                <w:rFonts w:ascii="Times New Roman" w:eastAsia="Times New Roman" w:hAnsi="Times New Roman" w:cs="Times New Roman"/>
                <w:bCs/>
                <w:sz w:val="24"/>
                <w:szCs w:val="24"/>
                <w:lang w:eastAsia="ru-RU"/>
              </w:rPr>
              <w:t>елефон</w:t>
            </w:r>
            <w:proofErr w:type="spellEnd"/>
            <w:r w:rsidRPr="00BF1167">
              <w:rPr>
                <w:rFonts w:ascii="Times New Roman" w:eastAsia="Times New Roman" w:hAnsi="Times New Roman" w:cs="Times New Roman"/>
                <w:bCs/>
                <w:sz w:val="24"/>
                <w:szCs w:val="24"/>
                <w:lang w:val="kk-KZ" w:eastAsia="ru-RU"/>
              </w:rPr>
              <w:t>дар</w:t>
            </w:r>
            <w:r w:rsidRPr="00BF1167">
              <w:rPr>
                <w:rFonts w:ascii="Times New Roman" w:eastAsia="Times New Roman" w:hAnsi="Times New Roman" w:cs="Times New Roman"/>
                <w:bCs/>
                <w:sz w:val="24"/>
                <w:szCs w:val="24"/>
                <w:lang w:eastAsia="ru-RU"/>
              </w:rPr>
              <w:t xml:space="preserve">ы </w:t>
            </w:r>
          </w:p>
        </w:tc>
        <w:tc>
          <w:tcPr>
            <w:tcW w:w="4820" w:type="dxa"/>
            <w:gridSpan w:val="4"/>
            <w:tcBorders>
              <w:top w:val="single" w:sz="4" w:space="0" w:color="000000"/>
              <w:left w:val="single" w:sz="4" w:space="0" w:color="000000"/>
              <w:bottom w:val="single" w:sz="4" w:space="0" w:color="000000"/>
              <w:right w:val="single" w:sz="4" w:space="0" w:color="000000"/>
            </w:tcBorders>
          </w:tcPr>
          <w:p w:rsidR="00BF1167" w:rsidRPr="00BF1167" w:rsidRDefault="00BF1167" w:rsidP="00BF1167">
            <w:pPr>
              <w:autoSpaceDE w:val="0"/>
              <w:autoSpaceDN w:val="0"/>
              <w:adjustRightInd w:val="0"/>
              <w:spacing w:after="0" w:line="240" w:lineRule="auto"/>
              <w:rPr>
                <w:rFonts w:ascii="Times New Roman" w:eastAsia="Times New Roman" w:hAnsi="Times New Roman" w:cs="Times New Roman"/>
                <w:sz w:val="24"/>
                <w:szCs w:val="24"/>
                <w:lang w:eastAsia="ru-RU"/>
              </w:rPr>
            </w:pPr>
            <w:r w:rsidRPr="00BF1167">
              <w:rPr>
                <w:rFonts w:ascii="Times New Roman" w:eastAsia="Calibri" w:hAnsi="Times New Roman" w:cs="Times New Roman"/>
                <w:sz w:val="24"/>
                <w:szCs w:val="24"/>
                <w:lang w:val="en-US"/>
              </w:rPr>
              <w:t>87771824992</w:t>
            </w:r>
          </w:p>
        </w:tc>
        <w:tc>
          <w:tcPr>
            <w:tcW w:w="992" w:type="dxa"/>
            <w:tcBorders>
              <w:top w:val="single" w:sz="4" w:space="0" w:color="000000"/>
              <w:left w:val="single" w:sz="4" w:space="0" w:color="000000"/>
              <w:bottom w:val="single" w:sz="4" w:space="0" w:color="000000"/>
              <w:right w:val="single" w:sz="4" w:space="0" w:color="000000"/>
            </w:tcBorders>
          </w:tcPr>
          <w:p w:rsidR="00BF1167" w:rsidRPr="00BF1167" w:rsidRDefault="00BF1167" w:rsidP="00BF116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F1167">
              <w:rPr>
                <w:rFonts w:ascii="Times New Roman" w:eastAsia="Times New Roman" w:hAnsi="Times New Roman" w:cs="Times New Roman"/>
                <w:bCs/>
                <w:sz w:val="24"/>
                <w:szCs w:val="24"/>
                <w:lang w:eastAsia="ru-RU"/>
              </w:rPr>
              <w:t xml:space="preserve">Аудитория </w:t>
            </w:r>
          </w:p>
          <w:p w:rsidR="00BF1167" w:rsidRPr="00BF1167" w:rsidRDefault="00BF1167" w:rsidP="00BF116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F1167">
              <w:rPr>
                <w:rFonts w:ascii="Times New Roman" w:eastAsia="Calibri" w:hAnsi="Times New Roman" w:cs="Times New Roman"/>
                <w:sz w:val="24"/>
                <w:szCs w:val="24"/>
                <w:lang w:val="kk-KZ"/>
              </w:rPr>
              <w:t>№11</w:t>
            </w:r>
          </w:p>
        </w:tc>
        <w:tc>
          <w:tcPr>
            <w:tcW w:w="2283" w:type="dxa"/>
            <w:gridSpan w:val="2"/>
            <w:tcBorders>
              <w:top w:val="single" w:sz="4" w:space="0" w:color="000000"/>
              <w:left w:val="single" w:sz="4" w:space="0" w:color="000000"/>
              <w:bottom w:val="single" w:sz="4" w:space="0" w:color="000000"/>
              <w:right w:val="single" w:sz="4" w:space="0" w:color="000000"/>
            </w:tcBorders>
          </w:tcPr>
          <w:p w:rsidR="00BF1167" w:rsidRPr="00BF1167" w:rsidRDefault="00BF1167" w:rsidP="00BF116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tbl>
      <w:tblPr>
        <w:tblpPr w:leftFromText="180" w:rightFromText="180" w:vertAnchor="text" w:horzAnchor="margin" w:tblpX="-436" w:tblpY="8"/>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2"/>
        <w:gridCol w:w="8085"/>
      </w:tblGrid>
      <w:tr w:rsidR="00BF1167" w:rsidRPr="00BF1167" w:rsidTr="00BF1167">
        <w:tc>
          <w:tcPr>
            <w:tcW w:w="2122" w:type="dxa"/>
            <w:tcBorders>
              <w:top w:val="single" w:sz="4" w:space="0" w:color="000000"/>
              <w:left w:val="single" w:sz="4" w:space="0" w:color="000000"/>
              <w:bottom w:val="single" w:sz="4" w:space="0" w:color="000000"/>
              <w:right w:val="single" w:sz="4" w:space="0" w:color="000000"/>
            </w:tcBorders>
            <w:hideMark/>
          </w:tcPr>
          <w:p w:rsidR="00BF1167" w:rsidRPr="00BF1167" w:rsidRDefault="00BF1167" w:rsidP="00BF1167">
            <w:pPr>
              <w:spacing w:after="0" w:line="240" w:lineRule="auto"/>
              <w:rPr>
                <w:rFonts w:ascii="Times New Roman" w:eastAsia="Times New Roman" w:hAnsi="Times New Roman" w:cs="Times New Roman"/>
                <w:sz w:val="24"/>
                <w:szCs w:val="24"/>
                <w:lang w:eastAsia="ru-RU"/>
              </w:rPr>
            </w:pPr>
            <w:r w:rsidRPr="00BF1167">
              <w:rPr>
                <w:rFonts w:ascii="Times New Roman" w:eastAsia="Times New Roman" w:hAnsi="Times New Roman" w:cs="Times New Roman"/>
                <w:sz w:val="24"/>
                <w:szCs w:val="24"/>
                <w:lang w:val="kk-KZ" w:eastAsia="ru-RU"/>
              </w:rPr>
              <w:t xml:space="preserve">Курстың академиялық </w:t>
            </w:r>
            <w:r w:rsidRPr="00BF1167">
              <w:rPr>
                <w:rFonts w:ascii="Times New Roman" w:eastAsia="Times New Roman" w:hAnsi="Times New Roman" w:cs="Times New Roman"/>
                <w:sz w:val="24"/>
                <w:szCs w:val="24"/>
                <w:lang w:eastAsia="ru-RU"/>
              </w:rPr>
              <w:t xml:space="preserve"> презентация</w:t>
            </w:r>
            <w:r w:rsidRPr="00BF1167">
              <w:rPr>
                <w:rFonts w:ascii="Times New Roman" w:eastAsia="Times New Roman" w:hAnsi="Times New Roman" w:cs="Times New Roman"/>
                <w:sz w:val="24"/>
                <w:szCs w:val="24"/>
                <w:lang w:val="kk-KZ" w:eastAsia="ru-RU"/>
              </w:rPr>
              <w:t>сы</w:t>
            </w:r>
          </w:p>
        </w:tc>
        <w:tc>
          <w:tcPr>
            <w:tcW w:w="8085" w:type="dxa"/>
            <w:tcBorders>
              <w:top w:val="single" w:sz="4" w:space="0" w:color="000000"/>
              <w:left w:val="single" w:sz="4" w:space="0" w:color="000000"/>
              <w:bottom w:val="single" w:sz="4" w:space="0" w:color="000000"/>
              <w:right w:val="single" w:sz="4" w:space="0" w:color="000000"/>
            </w:tcBorders>
          </w:tcPr>
          <w:p w:rsidR="00DC6FAA" w:rsidRPr="00DC6FAA" w:rsidRDefault="00BF1167" w:rsidP="00DC6FAA">
            <w:pPr>
              <w:spacing w:after="0" w:line="240" w:lineRule="auto"/>
              <w:jc w:val="both"/>
              <w:rPr>
                <w:rFonts w:ascii="Times New Roman" w:eastAsia="Calibri" w:hAnsi="Times New Roman" w:cs="Times New Roman"/>
                <w:sz w:val="24"/>
                <w:szCs w:val="24"/>
                <w:lang w:val="kk-KZ"/>
              </w:rPr>
            </w:pPr>
            <w:r w:rsidRPr="00BF1167">
              <w:rPr>
                <w:rFonts w:ascii="Times New Roman" w:eastAsia="Times New Roman" w:hAnsi="Times New Roman" w:cs="Times New Roman"/>
                <w:b/>
                <w:sz w:val="24"/>
                <w:szCs w:val="24"/>
                <w:lang w:val="kk-KZ" w:eastAsia="ru-RU"/>
              </w:rPr>
              <w:t>Оқу курсының типі</w:t>
            </w:r>
            <w:r w:rsidRPr="00BF1167">
              <w:rPr>
                <w:rFonts w:ascii="Times New Roman" w:eastAsia="Times New Roman" w:hAnsi="Times New Roman" w:cs="Times New Roman"/>
                <w:b/>
                <w:sz w:val="24"/>
                <w:szCs w:val="24"/>
                <w:lang w:eastAsia="ru-RU"/>
              </w:rPr>
              <w:t>:</w:t>
            </w:r>
            <w:r w:rsidRPr="00BF1167">
              <w:rPr>
                <w:rFonts w:ascii="Times New Roman" w:eastAsia="Times New Roman" w:hAnsi="Times New Roman" w:cs="Times New Roman"/>
                <w:sz w:val="24"/>
                <w:szCs w:val="24"/>
                <w:lang w:eastAsia="ru-RU"/>
              </w:rPr>
              <w:t xml:space="preserve"> </w:t>
            </w:r>
            <w:r w:rsidR="00DC6FAA">
              <w:t xml:space="preserve"> </w:t>
            </w:r>
            <w:r w:rsidR="00DC6FAA" w:rsidRPr="00DC6FAA">
              <w:rPr>
                <w:rFonts w:ascii="Times New Roman" w:eastAsia="Calibri" w:hAnsi="Times New Roman" w:cs="Times New Roman"/>
                <w:sz w:val="24"/>
                <w:szCs w:val="24"/>
                <w:lang w:val="kk-KZ"/>
              </w:rPr>
              <w:t>Ценопопуляция құрылымын зерттеу және оның нәтижелерін талдаудың негізгі әдістерімен, фитоценоздарды зерттеу тәсілдері және тіршілік орындары сипатталады. Әдістермен популяциялық зерттеулерде өсімдіктердің морфологиялық ерекшеліктерін зерттеу және морфологиялық параметрлерінің өзгергіштігі және иілгіштігін анықтау. Популяцияларда полиморфизмді анықтаудың молекула-</w:t>
            </w:r>
          </w:p>
          <w:p w:rsidR="00BF1167" w:rsidRPr="00E12A29" w:rsidRDefault="00DC6FAA" w:rsidP="00DC6FAA">
            <w:pPr>
              <w:spacing w:after="0" w:line="240" w:lineRule="auto"/>
              <w:jc w:val="both"/>
              <w:rPr>
                <w:rFonts w:ascii="Times New Roman" w:eastAsia="Times New Roman" w:hAnsi="Times New Roman" w:cs="Times New Roman"/>
                <w:sz w:val="24"/>
                <w:szCs w:val="24"/>
                <w:lang w:val="kk-KZ" w:eastAsia="ru-RU"/>
              </w:rPr>
            </w:pPr>
            <w:r w:rsidRPr="00DC6FAA">
              <w:rPr>
                <w:rFonts w:ascii="Times New Roman" w:eastAsia="Calibri" w:hAnsi="Times New Roman" w:cs="Times New Roman"/>
                <w:sz w:val="24"/>
                <w:szCs w:val="24"/>
                <w:lang w:val="kk-KZ"/>
              </w:rPr>
              <w:t>генетикалық тәсілдерімен таныстыру.</w:t>
            </w:r>
          </w:p>
          <w:p w:rsidR="00DC6FAA" w:rsidRPr="00E12A29" w:rsidRDefault="00BF1167" w:rsidP="00DC6FAA">
            <w:pPr>
              <w:spacing w:after="0" w:line="240" w:lineRule="auto"/>
              <w:jc w:val="both"/>
              <w:rPr>
                <w:rFonts w:ascii="Times New Roman" w:eastAsia="Times New Roman" w:hAnsi="Times New Roman" w:cs="Times New Roman"/>
                <w:sz w:val="24"/>
                <w:szCs w:val="24"/>
                <w:lang w:val="kk-KZ" w:eastAsia="ru-RU"/>
              </w:rPr>
            </w:pPr>
            <w:r w:rsidRPr="00BF1167">
              <w:rPr>
                <w:rFonts w:ascii="Times New Roman" w:eastAsia="Times New Roman" w:hAnsi="Times New Roman" w:cs="Times New Roman"/>
                <w:b/>
                <w:sz w:val="24"/>
                <w:szCs w:val="24"/>
                <w:lang w:val="kk-KZ" w:eastAsia="ru-RU"/>
              </w:rPr>
              <w:t>Курс мақсаты</w:t>
            </w:r>
            <w:r w:rsidRPr="00E12A29">
              <w:rPr>
                <w:rFonts w:ascii="Times New Roman" w:eastAsia="Times New Roman" w:hAnsi="Times New Roman" w:cs="Times New Roman"/>
                <w:b/>
                <w:sz w:val="24"/>
                <w:szCs w:val="24"/>
                <w:lang w:val="kk-KZ" w:eastAsia="ru-RU"/>
              </w:rPr>
              <w:t>:</w:t>
            </w:r>
            <w:r w:rsidRPr="00E12A29">
              <w:rPr>
                <w:rFonts w:ascii="Times New Roman" w:eastAsia="Times New Roman" w:hAnsi="Times New Roman" w:cs="Times New Roman"/>
                <w:sz w:val="24"/>
                <w:szCs w:val="24"/>
                <w:lang w:val="kk-KZ" w:eastAsia="ru-RU"/>
              </w:rPr>
              <w:t xml:space="preserve"> </w:t>
            </w:r>
            <w:r w:rsidR="00DC6FAA" w:rsidRPr="00E12A29">
              <w:rPr>
                <w:lang w:val="kk-KZ"/>
              </w:rPr>
              <w:t xml:space="preserve"> </w:t>
            </w:r>
            <w:r w:rsidR="00DC6FAA" w:rsidRPr="00E12A29">
              <w:rPr>
                <w:rFonts w:ascii="Times New Roman" w:eastAsia="Times New Roman" w:hAnsi="Times New Roman" w:cs="Times New Roman"/>
                <w:sz w:val="24"/>
                <w:szCs w:val="24"/>
                <w:lang w:val="kk-KZ" w:eastAsia="ru-RU"/>
              </w:rPr>
              <w:t>Өсімдік (әсіресе, сирек) ценопопуляцияларын зерттеудегі негізгі әдістерімен танысу және ценопопуляцияларының ерекшеліктерін сипаттауға қажетті ценопопуляцияның негізгі параметрлерін талдауда</w:t>
            </w:r>
          </w:p>
          <w:p w:rsidR="00BF1167" w:rsidRPr="00BF1167" w:rsidRDefault="00DC6FAA" w:rsidP="00DC6FAA">
            <w:pPr>
              <w:spacing w:after="0" w:line="240" w:lineRule="auto"/>
              <w:jc w:val="both"/>
              <w:rPr>
                <w:rFonts w:ascii="Times New Roman" w:eastAsia="Times New Roman" w:hAnsi="Times New Roman" w:cs="Times New Roman"/>
                <w:sz w:val="24"/>
                <w:szCs w:val="24"/>
                <w:lang w:val="kk-KZ" w:eastAsia="ru-RU"/>
              </w:rPr>
            </w:pPr>
            <w:proofErr w:type="spellStart"/>
            <w:r w:rsidRPr="00DC6FAA">
              <w:rPr>
                <w:rFonts w:ascii="Times New Roman" w:eastAsia="Times New Roman" w:hAnsi="Times New Roman" w:cs="Times New Roman"/>
                <w:sz w:val="24"/>
                <w:szCs w:val="24"/>
                <w:lang w:eastAsia="ru-RU"/>
              </w:rPr>
              <w:t>білдіру</w:t>
            </w:r>
            <w:proofErr w:type="spellEnd"/>
            <w:r w:rsidRPr="00DC6FAA">
              <w:rPr>
                <w:rFonts w:ascii="Times New Roman" w:eastAsia="Times New Roman" w:hAnsi="Times New Roman" w:cs="Times New Roman"/>
                <w:sz w:val="24"/>
                <w:szCs w:val="24"/>
                <w:lang w:eastAsia="ru-RU"/>
              </w:rPr>
              <w:t>.</w:t>
            </w:r>
          </w:p>
        </w:tc>
      </w:tr>
      <w:tr w:rsidR="00BF1167" w:rsidRPr="00BF1167" w:rsidTr="00BF1167">
        <w:tc>
          <w:tcPr>
            <w:tcW w:w="2122" w:type="dxa"/>
            <w:tcBorders>
              <w:top w:val="single" w:sz="4" w:space="0" w:color="000000"/>
              <w:left w:val="single" w:sz="4" w:space="0" w:color="000000"/>
              <w:bottom w:val="single" w:sz="4" w:space="0" w:color="000000"/>
              <w:right w:val="single" w:sz="4" w:space="0" w:color="000000"/>
            </w:tcBorders>
            <w:hideMark/>
          </w:tcPr>
          <w:p w:rsidR="00BF1167" w:rsidRPr="00BF1167" w:rsidRDefault="00BF1167" w:rsidP="00BF1167">
            <w:pPr>
              <w:spacing w:after="0" w:line="240" w:lineRule="auto"/>
              <w:rPr>
                <w:rFonts w:ascii="Times New Roman" w:eastAsia="Times New Roman" w:hAnsi="Times New Roman" w:cs="Times New Roman"/>
                <w:sz w:val="24"/>
                <w:szCs w:val="24"/>
                <w:lang w:eastAsia="ru-RU"/>
              </w:rPr>
            </w:pPr>
            <w:proofErr w:type="spellStart"/>
            <w:r w:rsidRPr="00BF1167">
              <w:rPr>
                <w:rFonts w:ascii="Times New Roman" w:eastAsia="Times New Roman" w:hAnsi="Times New Roman" w:cs="Times New Roman"/>
                <w:sz w:val="24"/>
                <w:szCs w:val="24"/>
                <w:lang w:eastAsia="ru-RU"/>
              </w:rPr>
              <w:t>Пререквизит</w:t>
            </w:r>
            <w:proofErr w:type="spellEnd"/>
            <w:r w:rsidRPr="00BF1167">
              <w:rPr>
                <w:rFonts w:ascii="Times New Roman" w:eastAsia="Times New Roman" w:hAnsi="Times New Roman" w:cs="Times New Roman"/>
                <w:sz w:val="24"/>
                <w:szCs w:val="24"/>
                <w:lang w:val="kk-KZ" w:eastAsia="ru-RU"/>
              </w:rPr>
              <w:t>тер</w:t>
            </w:r>
            <w:r w:rsidRPr="00BF1167">
              <w:rPr>
                <w:rFonts w:ascii="Times New Roman" w:eastAsia="Times New Roman" w:hAnsi="Times New Roman" w:cs="Times New Roman"/>
                <w:sz w:val="24"/>
                <w:szCs w:val="24"/>
                <w:lang w:eastAsia="ru-RU"/>
              </w:rPr>
              <w:t xml:space="preserve"> </w:t>
            </w:r>
          </w:p>
        </w:tc>
        <w:tc>
          <w:tcPr>
            <w:tcW w:w="8085" w:type="dxa"/>
            <w:tcBorders>
              <w:top w:val="single" w:sz="4" w:space="0" w:color="000000"/>
              <w:left w:val="single" w:sz="4" w:space="0" w:color="000000"/>
              <w:bottom w:val="single" w:sz="4" w:space="0" w:color="000000"/>
              <w:right w:val="single" w:sz="4" w:space="0" w:color="000000"/>
            </w:tcBorders>
          </w:tcPr>
          <w:p w:rsidR="00BF1167" w:rsidRPr="00BF1167" w:rsidRDefault="00DC6FAA" w:rsidP="00BF1167">
            <w:pPr>
              <w:spacing w:after="0" w:line="240" w:lineRule="auto"/>
              <w:rPr>
                <w:rFonts w:ascii="Times New Roman" w:eastAsia="Times New Roman" w:hAnsi="Times New Roman" w:cs="Times New Roman"/>
                <w:sz w:val="24"/>
                <w:szCs w:val="24"/>
                <w:lang w:eastAsia="ru-RU"/>
              </w:rPr>
            </w:pPr>
            <w:r w:rsidRPr="00DC6FAA">
              <w:rPr>
                <w:rFonts w:ascii="Times New Roman" w:eastAsia="Calibri" w:hAnsi="Times New Roman" w:cs="Times New Roman"/>
                <w:sz w:val="24"/>
                <w:szCs w:val="24"/>
                <w:lang w:val="en-US"/>
              </w:rPr>
              <w:t xml:space="preserve">Bot 1401 </w:t>
            </w:r>
            <w:proofErr w:type="spellStart"/>
            <w:r w:rsidRPr="00DC6FAA">
              <w:rPr>
                <w:rFonts w:ascii="Times New Roman" w:eastAsia="Calibri" w:hAnsi="Times New Roman" w:cs="Times New Roman"/>
                <w:sz w:val="24"/>
                <w:szCs w:val="24"/>
                <w:lang w:val="en-US"/>
              </w:rPr>
              <w:t>ботаника</w:t>
            </w:r>
            <w:proofErr w:type="spellEnd"/>
            <w:r w:rsidRPr="00DC6FAA">
              <w:rPr>
                <w:rFonts w:ascii="Times New Roman" w:eastAsia="Calibri" w:hAnsi="Times New Roman" w:cs="Times New Roman"/>
                <w:sz w:val="24"/>
                <w:szCs w:val="24"/>
                <w:lang w:val="en-US"/>
              </w:rPr>
              <w:t xml:space="preserve">, Eco 1405 </w:t>
            </w:r>
            <w:proofErr w:type="spellStart"/>
            <w:r w:rsidRPr="00DC6FAA">
              <w:rPr>
                <w:rFonts w:ascii="Times New Roman" w:eastAsia="Calibri" w:hAnsi="Times New Roman" w:cs="Times New Roman"/>
                <w:sz w:val="24"/>
                <w:szCs w:val="24"/>
                <w:lang w:val="en-US"/>
              </w:rPr>
              <w:t>экология</w:t>
            </w:r>
            <w:proofErr w:type="spellEnd"/>
          </w:p>
        </w:tc>
      </w:tr>
      <w:tr w:rsidR="00BF1167" w:rsidRPr="00BF1167" w:rsidTr="00BF1167">
        <w:tc>
          <w:tcPr>
            <w:tcW w:w="2122" w:type="dxa"/>
            <w:tcBorders>
              <w:top w:val="single" w:sz="4" w:space="0" w:color="000000"/>
              <w:left w:val="single" w:sz="4" w:space="0" w:color="000000"/>
              <w:bottom w:val="single" w:sz="4" w:space="0" w:color="000000"/>
              <w:right w:val="single" w:sz="4" w:space="0" w:color="000000"/>
            </w:tcBorders>
            <w:hideMark/>
          </w:tcPr>
          <w:p w:rsidR="00BF1167" w:rsidRPr="00BF1167" w:rsidRDefault="00BF1167" w:rsidP="00BF1167">
            <w:pPr>
              <w:spacing w:after="0" w:line="240" w:lineRule="auto"/>
              <w:rPr>
                <w:rFonts w:ascii="Times New Roman" w:eastAsia="Times New Roman" w:hAnsi="Times New Roman" w:cs="Times New Roman"/>
                <w:sz w:val="24"/>
                <w:szCs w:val="24"/>
                <w:lang w:eastAsia="ru-RU"/>
              </w:rPr>
            </w:pPr>
            <w:proofErr w:type="spellStart"/>
            <w:r w:rsidRPr="00BF1167">
              <w:rPr>
                <w:rFonts w:ascii="Times New Roman" w:eastAsia="Times New Roman" w:hAnsi="Times New Roman" w:cs="Times New Roman"/>
                <w:sz w:val="24"/>
                <w:szCs w:val="24"/>
                <w:lang w:eastAsia="ru-RU"/>
              </w:rPr>
              <w:t>Постреквизит</w:t>
            </w:r>
            <w:proofErr w:type="spellEnd"/>
            <w:r w:rsidRPr="00BF1167">
              <w:rPr>
                <w:rFonts w:ascii="Times New Roman" w:eastAsia="Times New Roman" w:hAnsi="Times New Roman" w:cs="Times New Roman"/>
                <w:sz w:val="24"/>
                <w:szCs w:val="24"/>
                <w:lang w:val="kk-KZ" w:eastAsia="ru-RU"/>
              </w:rPr>
              <w:t>тер</w:t>
            </w:r>
          </w:p>
        </w:tc>
        <w:tc>
          <w:tcPr>
            <w:tcW w:w="8085" w:type="dxa"/>
            <w:tcBorders>
              <w:top w:val="single" w:sz="4" w:space="0" w:color="000000"/>
              <w:left w:val="single" w:sz="4" w:space="0" w:color="000000"/>
              <w:bottom w:val="single" w:sz="4" w:space="0" w:color="000000"/>
              <w:right w:val="single" w:sz="4" w:space="0" w:color="000000"/>
            </w:tcBorders>
          </w:tcPr>
          <w:p w:rsidR="00BF1167" w:rsidRPr="00BF1167" w:rsidRDefault="00BF1167" w:rsidP="00BF1167">
            <w:pPr>
              <w:spacing w:after="0" w:line="240" w:lineRule="auto"/>
              <w:rPr>
                <w:rFonts w:ascii="Times New Roman" w:eastAsia="Times New Roman" w:hAnsi="Times New Roman" w:cs="Times New Roman"/>
                <w:sz w:val="24"/>
                <w:szCs w:val="24"/>
                <w:lang w:eastAsia="ru-RU"/>
              </w:rPr>
            </w:pPr>
          </w:p>
        </w:tc>
      </w:tr>
      <w:tr w:rsidR="00BF1167" w:rsidRPr="008A323E" w:rsidTr="00BF1167">
        <w:tc>
          <w:tcPr>
            <w:tcW w:w="2122" w:type="dxa"/>
            <w:tcBorders>
              <w:top w:val="single" w:sz="4" w:space="0" w:color="000000"/>
              <w:left w:val="single" w:sz="4" w:space="0" w:color="000000"/>
              <w:bottom w:val="single" w:sz="4" w:space="0" w:color="000000"/>
              <w:right w:val="single" w:sz="4" w:space="0" w:color="000000"/>
            </w:tcBorders>
            <w:hideMark/>
          </w:tcPr>
          <w:p w:rsidR="00BF1167" w:rsidRPr="00BF1167" w:rsidRDefault="00BF1167" w:rsidP="00BF1167">
            <w:pPr>
              <w:spacing w:after="0" w:line="240" w:lineRule="auto"/>
              <w:rPr>
                <w:rFonts w:ascii="Times New Roman" w:eastAsia="Times New Roman" w:hAnsi="Times New Roman" w:cs="Times New Roman"/>
                <w:sz w:val="24"/>
                <w:szCs w:val="24"/>
                <w:lang w:eastAsia="ru-RU"/>
              </w:rPr>
            </w:pPr>
            <w:r w:rsidRPr="00BF1167">
              <w:rPr>
                <w:rFonts w:ascii="Times New Roman" w:eastAsia="Calibri" w:hAnsi="Times New Roman" w:cs="Times New Roman"/>
                <w:sz w:val="24"/>
                <w:szCs w:val="24"/>
                <w:lang w:val="kk-KZ"/>
              </w:rPr>
              <w:t>Ақпаратты ресурстар</w:t>
            </w:r>
          </w:p>
        </w:tc>
        <w:tc>
          <w:tcPr>
            <w:tcW w:w="8085" w:type="dxa"/>
            <w:tcBorders>
              <w:top w:val="single" w:sz="4" w:space="0" w:color="000000"/>
              <w:left w:val="single" w:sz="4" w:space="0" w:color="000000"/>
              <w:bottom w:val="single" w:sz="4" w:space="0" w:color="000000"/>
              <w:right w:val="single" w:sz="4" w:space="0" w:color="000000"/>
            </w:tcBorders>
          </w:tcPr>
          <w:p w:rsidR="00BF1167" w:rsidRPr="00BF1167" w:rsidRDefault="00BF1167" w:rsidP="00BF1167">
            <w:pPr>
              <w:spacing w:after="0" w:line="240" w:lineRule="auto"/>
              <w:rPr>
                <w:rFonts w:ascii="Times New Roman" w:eastAsia="Times New Roman" w:hAnsi="Times New Roman" w:cs="Times New Roman"/>
                <w:sz w:val="24"/>
                <w:szCs w:val="24"/>
                <w:lang w:eastAsia="ru-RU"/>
              </w:rPr>
            </w:pPr>
            <w:r w:rsidRPr="00BF1167">
              <w:rPr>
                <w:rFonts w:ascii="Times New Roman" w:eastAsia="Times New Roman" w:hAnsi="Times New Roman" w:cs="Times New Roman"/>
                <w:sz w:val="24"/>
                <w:szCs w:val="24"/>
                <w:lang w:val="kk-KZ" w:eastAsia="ru-RU"/>
              </w:rPr>
              <w:t>Оқу әдебиеттері</w:t>
            </w:r>
            <w:r w:rsidRPr="00BF1167">
              <w:rPr>
                <w:rFonts w:ascii="Times New Roman" w:eastAsia="Times New Roman" w:hAnsi="Times New Roman" w:cs="Times New Roman"/>
                <w:sz w:val="24"/>
                <w:szCs w:val="24"/>
                <w:lang w:eastAsia="ru-RU"/>
              </w:rPr>
              <w:t>:</w:t>
            </w:r>
          </w:p>
          <w:p w:rsidR="00DC6FAA" w:rsidRPr="00DC6FAA" w:rsidRDefault="00DC6FAA" w:rsidP="00DC6FAA">
            <w:pPr>
              <w:spacing w:after="0" w:line="240" w:lineRule="auto"/>
              <w:rPr>
                <w:rFonts w:ascii="Times New Roman" w:eastAsia="Times New Roman" w:hAnsi="Times New Roman" w:cs="Times New Roman"/>
                <w:sz w:val="24"/>
                <w:szCs w:val="24"/>
                <w:lang w:val="kk-KZ" w:eastAsia="ru-RU"/>
              </w:rPr>
            </w:pPr>
            <w:r w:rsidRPr="00DC6FAA">
              <w:rPr>
                <w:rFonts w:ascii="Times New Roman" w:eastAsia="Times New Roman" w:hAnsi="Times New Roman" w:cs="Times New Roman"/>
                <w:sz w:val="24"/>
                <w:szCs w:val="24"/>
                <w:lang w:val="kk-KZ" w:eastAsia="ru-RU"/>
              </w:rPr>
              <w:t>1.</w:t>
            </w:r>
            <w:r w:rsidRPr="00DC6FAA">
              <w:rPr>
                <w:rFonts w:ascii="Times New Roman" w:eastAsia="Times New Roman" w:hAnsi="Times New Roman" w:cs="Times New Roman"/>
                <w:sz w:val="24"/>
                <w:szCs w:val="24"/>
                <w:lang w:val="kk-KZ" w:eastAsia="ru-RU"/>
              </w:rPr>
              <w:tab/>
              <w:t>Кашин А.С., Крицкая Т.А., Петрова Н.А., Шилова И.В. Методы изучения ценопопуляции цветковых растений. Учебно- методическое пособие. Саратовский Гос. Университет, им. Н.Г. Чернышевского, Саратов, 2015, 127с.</w:t>
            </w:r>
          </w:p>
          <w:p w:rsidR="00DC6FAA" w:rsidRPr="00DC6FAA" w:rsidRDefault="00DC6FAA" w:rsidP="00DC6FAA">
            <w:pPr>
              <w:spacing w:after="0" w:line="240" w:lineRule="auto"/>
              <w:rPr>
                <w:rFonts w:ascii="Times New Roman" w:eastAsia="Times New Roman" w:hAnsi="Times New Roman" w:cs="Times New Roman"/>
                <w:sz w:val="24"/>
                <w:szCs w:val="24"/>
                <w:lang w:val="kk-KZ" w:eastAsia="ru-RU"/>
              </w:rPr>
            </w:pPr>
            <w:r w:rsidRPr="00DC6FAA">
              <w:rPr>
                <w:rFonts w:ascii="Times New Roman" w:eastAsia="Times New Roman" w:hAnsi="Times New Roman" w:cs="Times New Roman"/>
                <w:sz w:val="24"/>
                <w:szCs w:val="24"/>
                <w:lang w:val="kk-KZ" w:eastAsia="ru-RU"/>
              </w:rPr>
              <w:t>2.</w:t>
            </w:r>
            <w:r w:rsidRPr="00DC6FAA">
              <w:rPr>
                <w:rFonts w:ascii="Times New Roman" w:eastAsia="Times New Roman" w:hAnsi="Times New Roman" w:cs="Times New Roman"/>
                <w:sz w:val="24"/>
                <w:szCs w:val="24"/>
                <w:lang w:val="kk-KZ" w:eastAsia="ru-RU"/>
              </w:rPr>
              <w:tab/>
              <w:t>Злобин Ю.А., Скляр П.Г., Клименко А.А. «Популяция редких видов растений теоритические основы и методика изучения монография» Суми университетская книга, 2013. – 439с.</w:t>
            </w:r>
          </w:p>
          <w:p w:rsidR="00DC6FAA" w:rsidRPr="00DC6FAA" w:rsidRDefault="00DC6FAA" w:rsidP="00DC6FAA">
            <w:pPr>
              <w:spacing w:after="0" w:line="240" w:lineRule="auto"/>
              <w:rPr>
                <w:rFonts w:ascii="Times New Roman" w:eastAsia="Times New Roman" w:hAnsi="Times New Roman" w:cs="Times New Roman"/>
                <w:sz w:val="24"/>
                <w:szCs w:val="24"/>
                <w:lang w:val="kk-KZ" w:eastAsia="ru-RU"/>
              </w:rPr>
            </w:pPr>
            <w:r w:rsidRPr="00DC6FAA">
              <w:rPr>
                <w:rFonts w:ascii="Times New Roman" w:eastAsia="Times New Roman" w:hAnsi="Times New Roman" w:cs="Times New Roman"/>
                <w:sz w:val="24"/>
                <w:szCs w:val="24"/>
                <w:lang w:val="kk-KZ" w:eastAsia="ru-RU"/>
              </w:rPr>
              <w:t>3.</w:t>
            </w:r>
            <w:r w:rsidRPr="00DC6FAA">
              <w:rPr>
                <w:rFonts w:ascii="Times New Roman" w:eastAsia="Times New Roman" w:hAnsi="Times New Roman" w:cs="Times New Roman"/>
                <w:sz w:val="24"/>
                <w:szCs w:val="24"/>
                <w:lang w:val="kk-KZ" w:eastAsia="ru-RU"/>
              </w:rPr>
              <w:tab/>
              <w:t>Злобин Ю.А. Принципы и методы изучение ценотических популяций растении учебно-методическим пособие из-во Казанского университета 1989, - 147с.</w:t>
            </w:r>
          </w:p>
          <w:p w:rsidR="00DC6FAA" w:rsidRPr="00DC6FAA" w:rsidRDefault="00DC6FAA" w:rsidP="00DC6FAA">
            <w:pPr>
              <w:spacing w:after="0" w:line="240" w:lineRule="auto"/>
              <w:rPr>
                <w:rFonts w:ascii="Times New Roman" w:eastAsia="Times New Roman" w:hAnsi="Times New Roman" w:cs="Times New Roman"/>
                <w:sz w:val="24"/>
                <w:szCs w:val="24"/>
                <w:lang w:val="kk-KZ" w:eastAsia="ru-RU"/>
              </w:rPr>
            </w:pPr>
            <w:r w:rsidRPr="00DC6FAA">
              <w:rPr>
                <w:rFonts w:ascii="Times New Roman" w:eastAsia="Times New Roman" w:hAnsi="Times New Roman" w:cs="Times New Roman"/>
                <w:sz w:val="24"/>
                <w:szCs w:val="24"/>
                <w:lang w:val="kk-KZ" w:eastAsia="ru-RU"/>
              </w:rPr>
              <w:t>4.</w:t>
            </w:r>
            <w:r w:rsidRPr="00DC6FAA">
              <w:rPr>
                <w:rFonts w:ascii="Times New Roman" w:eastAsia="Times New Roman" w:hAnsi="Times New Roman" w:cs="Times New Roman"/>
                <w:sz w:val="24"/>
                <w:szCs w:val="24"/>
                <w:lang w:val="kk-KZ" w:eastAsia="ru-RU"/>
              </w:rPr>
              <w:tab/>
              <w:t>Ипатов В.С., Мирин Д.М. «Описание фитоценоза методические рекомендации» СПБ. 2008, 71с.</w:t>
            </w:r>
          </w:p>
          <w:p w:rsidR="00DC6FAA" w:rsidRPr="00DC6FAA" w:rsidRDefault="00DC6FAA" w:rsidP="00DC6FAA">
            <w:pPr>
              <w:spacing w:after="0" w:line="240" w:lineRule="auto"/>
              <w:rPr>
                <w:rFonts w:ascii="Times New Roman" w:eastAsia="Times New Roman" w:hAnsi="Times New Roman" w:cs="Times New Roman"/>
                <w:sz w:val="24"/>
                <w:szCs w:val="24"/>
                <w:lang w:val="kk-KZ" w:eastAsia="ru-RU"/>
              </w:rPr>
            </w:pPr>
            <w:r w:rsidRPr="00DC6FAA">
              <w:rPr>
                <w:rFonts w:ascii="Times New Roman" w:eastAsia="Times New Roman" w:hAnsi="Times New Roman" w:cs="Times New Roman"/>
                <w:sz w:val="24"/>
                <w:szCs w:val="24"/>
                <w:lang w:val="kk-KZ" w:eastAsia="ru-RU"/>
              </w:rPr>
              <w:t>5.</w:t>
            </w:r>
            <w:r w:rsidRPr="00DC6FAA">
              <w:rPr>
                <w:rFonts w:ascii="Times New Roman" w:eastAsia="Times New Roman" w:hAnsi="Times New Roman" w:cs="Times New Roman"/>
                <w:sz w:val="24"/>
                <w:szCs w:val="24"/>
                <w:lang w:val="kk-KZ" w:eastAsia="ru-RU"/>
              </w:rPr>
              <w:tab/>
              <w:t>Л.Б.</w:t>
            </w:r>
            <w:r w:rsidRPr="00DC6FAA">
              <w:rPr>
                <w:rFonts w:ascii="Times New Roman" w:eastAsia="Times New Roman" w:hAnsi="Times New Roman" w:cs="Times New Roman"/>
                <w:sz w:val="24"/>
                <w:szCs w:val="24"/>
                <w:lang w:val="kk-KZ" w:eastAsia="ru-RU"/>
              </w:rPr>
              <w:tab/>
              <w:t>Заутольнова,</w:t>
            </w:r>
            <w:r w:rsidRPr="00DC6FAA">
              <w:rPr>
                <w:rFonts w:ascii="Times New Roman" w:eastAsia="Times New Roman" w:hAnsi="Times New Roman" w:cs="Times New Roman"/>
                <w:sz w:val="24"/>
                <w:szCs w:val="24"/>
                <w:lang w:val="kk-KZ" w:eastAsia="ru-RU"/>
              </w:rPr>
              <w:tab/>
              <w:t>Л.А.</w:t>
            </w:r>
            <w:r w:rsidRPr="00DC6FAA">
              <w:rPr>
                <w:rFonts w:ascii="Times New Roman" w:eastAsia="Times New Roman" w:hAnsi="Times New Roman" w:cs="Times New Roman"/>
                <w:sz w:val="24"/>
                <w:szCs w:val="24"/>
                <w:lang w:val="kk-KZ" w:eastAsia="ru-RU"/>
              </w:rPr>
              <w:tab/>
              <w:t>Жукова,</w:t>
            </w:r>
            <w:r w:rsidRPr="00DC6FAA">
              <w:rPr>
                <w:rFonts w:ascii="Times New Roman" w:eastAsia="Times New Roman" w:hAnsi="Times New Roman" w:cs="Times New Roman"/>
                <w:sz w:val="24"/>
                <w:szCs w:val="24"/>
                <w:lang w:val="kk-KZ" w:eastAsia="ru-RU"/>
              </w:rPr>
              <w:tab/>
              <w:t>А.С.</w:t>
            </w:r>
            <w:r w:rsidRPr="00DC6FAA">
              <w:rPr>
                <w:rFonts w:ascii="Times New Roman" w:eastAsia="Times New Roman" w:hAnsi="Times New Roman" w:cs="Times New Roman"/>
                <w:sz w:val="24"/>
                <w:szCs w:val="24"/>
                <w:lang w:val="kk-KZ" w:eastAsia="ru-RU"/>
              </w:rPr>
              <w:tab/>
              <w:t>Комаров</w:t>
            </w:r>
            <w:r w:rsidRPr="00DC6FAA">
              <w:rPr>
                <w:rFonts w:ascii="Times New Roman" w:eastAsia="Times New Roman" w:hAnsi="Times New Roman" w:cs="Times New Roman"/>
                <w:sz w:val="24"/>
                <w:szCs w:val="24"/>
                <w:lang w:val="kk-KZ" w:eastAsia="ru-RU"/>
              </w:rPr>
              <w:tab/>
              <w:t>и</w:t>
            </w:r>
            <w:r w:rsidRPr="00DC6FAA">
              <w:rPr>
                <w:rFonts w:ascii="Times New Roman" w:eastAsia="Times New Roman" w:hAnsi="Times New Roman" w:cs="Times New Roman"/>
                <w:sz w:val="24"/>
                <w:szCs w:val="24"/>
                <w:lang w:val="kk-KZ" w:eastAsia="ru-RU"/>
              </w:rPr>
              <w:tab/>
              <w:t>др.</w:t>
            </w:r>
          </w:p>
          <w:p w:rsidR="00DC6FAA" w:rsidRPr="00DC6FAA" w:rsidRDefault="00DC6FAA" w:rsidP="00DC6FAA">
            <w:pPr>
              <w:spacing w:after="0" w:line="240" w:lineRule="auto"/>
              <w:rPr>
                <w:rFonts w:ascii="Times New Roman" w:eastAsia="Times New Roman" w:hAnsi="Times New Roman" w:cs="Times New Roman"/>
                <w:sz w:val="24"/>
                <w:szCs w:val="24"/>
                <w:lang w:val="kk-KZ" w:eastAsia="ru-RU"/>
              </w:rPr>
            </w:pPr>
            <w:r w:rsidRPr="00DC6FAA">
              <w:rPr>
                <w:rFonts w:ascii="Times New Roman" w:eastAsia="Times New Roman" w:hAnsi="Times New Roman" w:cs="Times New Roman"/>
                <w:sz w:val="24"/>
                <w:szCs w:val="24"/>
                <w:lang w:val="kk-KZ" w:eastAsia="ru-RU"/>
              </w:rPr>
              <w:t>«Ценопопуляция растений» (очерки популяционной биологии) М. «Наука» 1988-184с.</w:t>
            </w:r>
          </w:p>
          <w:p w:rsidR="00DC6FAA" w:rsidRPr="00DC6FAA" w:rsidRDefault="00DC6FAA" w:rsidP="00DC6FAA">
            <w:pPr>
              <w:spacing w:after="0" w:line="240" w:lineRule="auto"/>
              <w:rPr>
                <w:rFonts w:ascii="Times New Roman" w:eastAsia="Times New Roman" w:hAnsi="Times New Roman" w:cs="Times New Roman"/>
                <w:sz w:val="24"/>
                <w:szCs w:val="24"/>
                <w:lang w:val="kk-KZ" w:eastAsia="ru-RU"/>
              </w:rPr>
            </w:pPr>
            <w:r w:rsidRPr="00DC6FAA">
              <w:rPr>
                <w:rFonts w:ascii="Times New Roman" w:eastAsia="Times New Roman" w:hAnsi="Times New Roman" w:cs="Times New Roman"/>
                <w:sz w:val="24"/>
                <w:szCs w:val="24"/>
                <w:lang w:val="kk-KZ" w:eastAsia="ru-RU"/>
              </w:rPr>
              <w:t>6.</w:t>
            </w:r>
            <w:r w:rsidRPr="00DC6FAA">
              <w:rPr>
                <w:rFonts w:ascii="Times New Roman" w:eastAsia="Times New Roman" w:hAnsi="Times New Roman" w:cs="Times New Roman"/>
                <w:sz w:val="24"/>
                <w:szCs w:val="24"/>
                <w:lang w:val="kk-KZ" w:eastAsia="ru-RU"/>
              </w:rPr>
              <w:tab/>
              <w:t>Быков Б.А. Геоботаничееский словарь, издание второе, переработное и дополнение, из-во «Наука», 1973, 216с.</w:t>
            </w:r>
          </w:p>
          <w:p w:rsidR="00DC6FAA" w:rsidRPr="00DC6FAA" w:rsidRDefault="00DC6FAA" w:rsidP="00DC6FAA">
            <w:pPr>
              <w:spacing w:after="0" w:line="240" w:lineRule="auto"/>
              <w:rPr>
                <w:rFonts w:ascii="Times New Roman" w:eastAsia="Times New Roman" w:hAnsi="Times New Roman" w:cs="Times New Roman"/>
                <w:sz w:val="24"/>
                <w:szCs w:val="24"/>
                <w:lang w:val="kk-KZ" w:eastAsia="ru-RU"/>
              </w:rPr>
            </w:pPr>
            <w:r w:rsidRPr="00DC6FAA">
              <w:rPr>
                <w:rFonts w:ascii="Times New Roman" w:eastAsia="Times New Roman" w:hAnsi="Times New Roman" w:cs="Times New Roman"/>
                <w:sz w:val="24"/>
                <w:szCs w:val="24"/>
                <w:lang w:val="kk-KZ" w:eastAsia="ru-RU"/>
              </w:rPr>
              <w:lastRenderedPageBreak/>
              <w:t>7.</w:t>
            </w:r>
            <w:r w:rsidRPr="00DC6FAA">
              <w:rPr>
                <w:rFonts w:ascii="Times New Roman" w:eastAsia="Times New Roman" w:hAnsi="Times New Roman" w:cs="Times New Roman"/>
                <w:sz w:val="24"/>
                <w:szCs w:val="24"/>
                <w:lang w:val="kk-KZ" w:eastAsia="ru-RU"/>
              </w:rPr>
              <w:tab/>
              <w:t>Мухитдинов Н.М. Геоботаника, оқулық, Алматы РПБК «Дәуір» 2011 – 384б.</w:t>
            </w:r>
          </w:p>
          <w:p w:rsidR="00DC6FAA" w:rsidRPr="00DC6FAA" w:rsidRDefault="00DC6FAA" w:rsidP="00DC6FAA">
            <w:pPr>
              <w:spacing w:after="0" w:line="240" w:lineRule="auto"/>
              <w:rPr>
                <w:rFonts w:ascii="Times New Roman" w:eastAsia="Times New Roman" w:hAnsi="Times New Roman" w:cs="Times New Roman"/>
                <w:sz w:val="24"/>
                <w:szCs w:val="24"/>
                <w:lang w:val="kk-KZ" w:eastAsia="ru-RU"/>
              </w:rPr>
            </w:pPr>
          </w:p>
          <w:p w:rsidR="00DC6FAA" w:rsidRPr="00DC6FAA" w:rsidRDefault="00DC6FAA" w:rsidP="00DC6FAA">
            <w:pPr>
              <w:spacing w:after="0" w:line="240" w:lineRule="auto"/>
              <w:rPr>
                <w:rFonts w:ascii="Times New Roman" w:eastAsia="Times New Roman" w:hAnsi="Times New Roman" w:cs="Times New Roman"/>
                <w:sz w:val="24"/>
                <w:szCs w:val="24"/>
                <w:lang w:val="kk-KZ" w:eastAsia="ru-RU"/>
              </w:rPr>
            </w:pPr>
            <w:r w:rsidRPr="00DC6FAA">
              <w:rPr>
                <w:rFonts w:ascii="Times New Roman" w:eastAsia="Times New Roman" w:hAnsi="Times New Roman" w:cs="Times New Roman"/>
                <w:sz w:val="24"/>
                <w:szCs w:val="24"/>
                <w:lang w:val="kk-KZ" w:eastAsia="ru-RU"/>
              </w:rPr>
              <w:t>Қосымша ресурстар – қосымша оқу материалдары кафедрада №11 кабинетте жоба, МӨЖ, семинар және т.б. үй тапсырмаларын орындауға пайдалануға болады.</w:t>
            </w:r>
          </w:p>
          <w:p w:rsidR="00BF1167" w:rsidRPr="00BF1167" w:rsidRDefault="00DC6FAA" w:rsidP="00DC6FAA">
            <w:pPr>
              <w:spacing w:after="0" w:line="240" w:lineRule="auto"/>
              <w:rPr>
                <w:rFonts w:ascii="Times New Roman" w:eastAsia="Times New Roman" w:hAnsi="Times New Roman" w:cs="Times New Roman"/>
                <w:color w:val="FF6600"/>
                <w:sz w:val="24"/>
                <w:szCs w:val="24"/>
                <w:lang w:val="kk-KZ" w:eastAsia="ru-RU"/>
              </w:rPr>
            </w:pPr>
            <w:r w:rsidRPr="00DC6FAA">
              <w:rPr>
                <w:rFonts w:ascii="Times New Roman" w:eastAsia="Times New Roman" w:hAnsi="Times New Roman" w:cs="Times New Roman"/>
                <w:sz w:val="24"/>
                <w:szCs w:val="24"/>
                <w:lang w:val="kk-KZ" w:eastAsia="ru-RU"/>
              </w:rPr>
              <w:t>Сосын сайтта сіздердің беттеріңізде univer.kaznu.kz УМКД бөлімінде табуға болады.</w:t>
            </w:r>
          </w:p>
        </w:tc>
      </w:tr>
      <w:tr w:rsidR="00BF1167" w:rsidRPr="008A323E" w:rsidTr="00BF1167">
        <w:tc>
          <w:tcPr>
            <w:tcW w:w="2122" w:type="dxa"/>
            <w:tcBorders>
              <w:top w:val="single" w:sz="4" w:space="0" w:color="000000"/>
              <w:left w:val="single" w:sz="4" w:space="0" w:color="000000"/>
              <w:bottom w:val="single" w:sz="4" w:space="0" w:color="000000"/>
              <w:right w:val="single" w:sz="4" w:space="0" w:color="000000"/>
            </w:tcBorders>
            <w:hideMark/>
          </w:tcPr>
          <w:p w:rsidR="00BF1167" w:rsidRPr="00BF1167" w:rsidRDefault="00BF1167" w:rsidP="00BF1167">
            <w:pPr>
              <w:spacing w:after="0" w:line="240" w:lineRule="auto"/>
              <w:rPr>
                <w:rFonts w:ascii="Times New Roman" w:eastAsia="Times New Roman" w:hAnsi="Times New Roman" w:cs="Times New Roman"/>
                <w:sz w:val="24"/>
                <w:szCs w:val="24"/>
                <w:lang w:eastAsia="ru-RU"/>
              </w:rPr>
            </w:pPr>
            <w:r w:rsidRPr="00BF1167">
              <w:rPr>
                <w:rFonts w:ascii="Times New Roman" w:eastAsia="Times New Roman" w:hAnsi="Times New Roman" w:cs="Times New Roman"/>
                <w:sz w:val="24"/>
                <w:szCs w:val="24"/>
                <w:lang w:val="kk-KZ" w:eastAsia="ru-RU"/>
              </w:rPr>
              <w:lastRenderedPageBreak/>
              <w:t>У</w:t>
            </w:r>
            <w:proofErr w:type="spellStart"/>
            <w:r w:rsidRPr="00BF1167">
              <w:rPr>
                <w:rFonts w:ascii="Times New Roman" w:eastAsia="Times New Roman" w:hAnsi="Times New Roman" w:cs="Times New Roman"/>
                <w:sz w:val="24"/>
                <w:szCs w:val="24"/>
                <w:lang w:eastAsia="ru-RU"/>
              </w:rPr>
              <w:t>ниверситет</w:t>
            </w:r>
            <w:proofErr w:type="spellEnd"/>
            <w:r w:rsidRPr="00BF1167">
              <w:rPr>
                <w:rFonts w:ascii="Times New Roman" w:eastAsia="Times New Roman" w:hAnsi="Times New Roman" w:cs="Times New Roman"/>
                <w:sz w:val="24"/>
                <w:szCs w:val="24"/>
                <w:lang w:eastAsia="ru-RU"/>
              </w:rPr>
              <w:t xml:space="preserve"> </w:t>
            </w:r>
            <w:proofErr w:type="spellStart"/>
            <w:r w:rsidRPr="00BF1167">
              <w:rPr>
                <w:rFonts w:ascii="Times New Roman" w:eastAsia="Times New Roman" w:hAnsi="Times New Roman" w:cs="Times New Roman"/>
                <w:sz w:val="24"/>
                <w:szCs w:val="24"/>
                <w:lang w:eastAsia="ru-RU"/>
              </w:rPr>
              <w:t>құндылықтары</w:t>
            </w:r>
            <w:proofErr w:type="spellEnd"/>
            <w:r w:rsidRPr="00BF1167">
              <w:rPr>
                <w:rFonts w:ascii="Times New Roman" w:eastAsia="Times New Roman" w:hAnsi="Times New Roman" w:cs="Times New Roman"/>
                <w:sz w:val="24"/>
                <w:szCs w:val="24"/>
                <w:lang w:val="kk-KZ" w:eastAsia="ru-RU"/>
              </w:rPr>
              <w:t xml:space="preserve"> </w:t>
            </w:r>
            <w:r w:rsidRPr="00BF1167">
              <w:rPr>
                <w:rFonts w:ascii="Times New Roman" w:eastAsia="Times New Roman" w:hAnsi="Times New Roman" w:cs="Times New Roman"/>
                <w:sz w:val="24"/>
                <w:szCs w:val="24"/>
                <w:lang w:eastAsia="ru-RU"/>
              </w:rPr>
              <w:t xml:space="preserve"> </w:t>
            </w:r>
            <w:proofErr w:type="spellStart"/>
            <w:r w:rsidRPr="00BF1167">
              <w:rPr>
                <w:rFonts w:ascii="Times New Roman" w:eastAsia="Times New Roman" w:hAnsi="Times New Roman" w:cs="Times New Roman"/>
                <w:sz w:val="24"/>
                <w:szCs w:val="24"/>
                <w:lang w:eastAsia="ru-RU"/>
              </w:rPr>
              <w:t>контекстінде</w:t>
            </w:r>
            <w:proofErr w:type="spellEnd"/>
            <w:r w:rsidRPr="00BF1167">
              <w:rPr>
                <w:rFonts w:ascii="Times New Roman" w:eastAsia="Times New Roman" w:hAnsi="Times New Roman" w:cs="Times New Roman"/>
                <w:sz w:val="24"/>
                <w:szCs w:val="24"/>
                <w:lang w:eastAsia="ru-RU"/>
              </w:rPr>
              <w:t xml:space="preserve"> </w:t>
            </w:r>
            <w:r w:rsidRPr="00BF1167">
              <w:rPr>
                <w:rFonts w:ascii="Times New Roman" w:eastAsia="Times New Roman" w:hAnsi="Times New Roman" w:cs="Times New Roman"/>
                <w:sz w:val="24"/>
                <w:szCs w:val="24"/>
                <w:lang w:val="kk-KZ" w:eastAsia="ru-RU"/>
              </w:rPr>
              <w:t xml:space="preserve">  а</w:t>
            </w:r>
            <w:proofErr w:type="spellStart"/>
            <w:r w:rsidRPr="00BF1167">
              <w:rPr>
                <w:rFonts w:ascii="Times New Roman" w:eastAsia="Times New Roman" w:hAnsi="Times New Roman" w:cs="Times New Roman"/>
                <w:sz w:val="24"/>
                <w:szCs w:val="24"/>
                <w:lang w:eastAsia="ru-RU"/>
              </w:rPr>
              <w:t>кадемиялық</w:t>
            </w:r>
            <w:proofErr w:type="spellEnd"/>
            <w:r w:rsidRPr="00BF1167">
              <w:rPr>
                <w:rFonts w:ascii="Times New Roman" w:eastAsia="Times New Roman" w:hAnsi="Times New Roman" w:cs="Times New Roman"/>
                <w:sz w:val="24"/>
                <w:szCs w:val="24"/>
                <w:lang w:eastAsia="ru-RU"/>
              </w:rPr>
              <w:t xml:space="preserve"> курс </w:t>
            </w:r>
            <w:proofErr w:type="spellStart"/>
            <w:r w:rsidRPr="00BF1167">
              <w:rPr>
                <w:rFonts w:ascii="Times New Roman" w:eastAsia="Times New Roman" w:hAnsi="Times New Roman" w:cs="Times New Roman"/>
                <w:sz w:val="24"/>
                <w:szCs w:val="24"/>
                <w:lang w:eastAsia="ru-RU"/>
              </w:rPr>
              <w:t>саясаты</w:t>
            </w:r>
            <w:proofErr w:type="spellEnd"/>
            <w:r w:rsidRPr="00BF1167">
              <w:rPr>
                <w:rFonts w:ascii="Times New Roman" w:eastAsia="Times New Roman" w:hAnsi="Times New Roman" w:cs="Times New Roman"/>
                <w:sz w:val="24"/>
                <w:szCs w:val="24"/>
                <w:lang w:eastAsia="ru-RU"/>
              </w:rPr>
              <w:t xml:space="preserve"> </w:t>
            </w:r>
          </w:p>
        </w:tc>
        <w:tc>
          <w:tcPr>
            <w:tcW w:w="8085" w:type="dxa"/>
            <w:tcBorders>
              <w:top w:val="single" w:sz="4" w:space="0" w:color="000000"/>
              <w:left w:val="single" w:sz="4" w:space="0" w:color="000000"/>
              <w:bottom w:val="single" w:sz="4" w:space="0" w:color="000000"/>
              <w:right w:val="single" w:sz="4" w:space="0" w:color="000000"/>
            </w:tcBorders>
          </w:tcPr>
          <w:p w:rsidR="00BF1167" w:rsidRPr="00BF1167" w:rsidRDefault="00BF1167" w:rsidP="00BF1167">
            <w:pPr>
              <w:spacing w:after="0" w:line="240" w:lineRule="auto"/>
              <w:jc w:val="both"/>
              <w:rPr>
                <w:rFonts w:ascii="Times New Roman" w:eastAsia="Times New Roman" w:hAnsi="Times New Roman" w:cs="Times New Roman"/>
                <w:b/>
                <w:sz w:val="24"/>
                <w:szCs w:val="24"/>
                <w:lang w:val="kk-KZ" w:eastAsia="ru-RU"/>
              </w:rPr>
            </w:pPr>
            <w:r w:rsidRPr="00BF1167">
              <w:rPr>
                <w:rFonts w:ascii="Times New Roman" w:eastAsia="Times New Roman" w:hAnsi="Times New Roman" w:cs="Times New Roman"/>
                <w:b/>
                <w:sz w:val="24"/>
                <w:szCs w:val="24"/>
                <w:lang w:val="kk-KZ" w:eastAsia="ru-RU"/>
              </w:rPr>
              <w:t xml:space="preserve">Академиялық мінез-құлық ережесі: </w:t>
            </w:r>
          </w:p>
          <w:p w:rsidR="00BF1167" w:rsidRPr="00BF1167" w:rsidRDefault="00BF1167" w:rsidP="00BF1167">
            <w:pPr>
              <w:spacing w:after="0" w:line="240" w:lineRule="auto"/>
              <w:jc w:val="both"/>
              <w:rPr>
                <w:rFonts w:ascii="Times New Roman" w:eastAsia="Calibri" w:hAnsi="Times New Roman" w:cs="Times New Roman"/>
                <w:sz w:val="24"/>
                <w:szCs w:val="24"/>
                <w:lang w:val="kk-KZ"/>
              </w:rPr>
            </w:pPr>
            <w:r w:rsidRPr="00BF1167">
              <w:rPr>
                <w:rFonts w:ascii="Times New Roman" w:eastAsia="Calibri" w:hAnsi="Times New Roman" w:cs="Times New Roman"/>
                <w:sz w:val="24"/>
                <w:szCs w:val="24"/>
                <w:lang w:val="kk-KZ"/>
              </w:rPr>
              <w:t>Сабақтарда міндетті түрде қатысуы жол бермеу технологиясы.</w:t>
            </w:r>
          </w:p>
          <w:p w:rsidR="00BF1167" w:rsidRPr="00BF1167" w:rsidRDefault="00BF1167" w:rsidP="00BF1167">
            <w:pPr>
              <w:spacing w:after="0" w:line="240" w:lineRule="auto"/>
              <w:jc w:val="both"/>
              <w:rPr>
                <w:rFonts w:ascii="Times New Roman" w:eastAsia="Calibri" w:hAnsi="Times New Roman" w:cs="Times New Roman"/>
                <w:sz w:val="24"/>
                <w:szCs w:val="24"/>
                <w:lang w:val="kk-KZ"/>
              </w:rPr>
            </w:pPr>
            <w:r w:rsidRPr="00BF1167">
              <w:rPr>
                <w:rFonts w:ascii="Times New Roman" w:eastAsia="Calibri" w:hAnsi="Times New Roman" w:cs="Times New Roman"/>
                <w:sz w:val="24"/>
                <w:szCs w:val="24"/>
                <w:lang w:val="kk-KZ"/>
              </w:rPr>
              <w:t>Оқытушыға ескертпей сабақта болмауы, кешігуі кезінде 0 балмен бағаланады.</w:t>
            </w:r>
          </w:p>
          <w:p w:rsidR="00BF1167" w:rsidRPr="00BF1167" w:rsidRDefault="00BF1167" w:rsidP="00BF1167">
            <w:pPr>
              <w:spacing w:after="0" w:line="240" w:lineRule="auto"/>
              <w:jc w:val="both"/>
              <w:rPr>
                <w:rFonts w:ascii="Times New Roman" w:eastAsia="Calibri" w:hAnsi="Times New Roman" w:cs="Times New Roman"/>
                <w:sz w:val="24"/>
                <w:szCs w:val="24"/>
                <w:lang w:val="kk-KZ"/>
              </w:rPr>
            </w:pPr>
            <w:r w:rsidRPr="00BF1167">
              <w:rPr>
                <w:rFonts w:ascii="Times New Roman" w:eastAsia="Calibri" w:hAnsi="Times New Roman" w:cs="Times New Roman"/>
                <w:sz w:val="24"/>
                <w:szCs w:val="24"/>
                <w:lang w:val="kk-KZ"/>
              </w:rPr>
              <w:t>Тапсырмаларды тапсыру және уақытында орындауға міндетті (ДӨЖ бойынша, аралық, бақылау, зертханалық, жобалау және т.б.), жобалар, емтихандар. Тапсырмаларды орындау барысында студент орындау мерзімін бұзған жағдайда шегерілген айыппұл баллдарымен бағаланады</w:t>
            </w:r>
          </w:p>
          <w:p w:rsidR="00BF1167" w:rsidRPr="00BF1167" w:rsidRDefault="00BF1167" w:rsidP="00BF1167">
            <w:pPr>
              <w:spacing w:after="0" w:line="240" w:lineRule="auto"/>
              <w:jc w:val="both"/>
              <w:rPr>
                <w:rFonts w:ascii="Times New Roman" w:eastAsia="Times New Roman" w:hAnsi="Times New Roman" w:cs="Times New Roman"/>
                <w:b/>
                <w:sz w:val="24"/>
                <w:szCs w:val="24"/>
                <w:lang w:val="kk-KZ" w:eastAsia="ru-RU"/>
              </w:rPr>
            </w:pPr>
            <w:r w:rsidRPr="00BF1167">
              <w:rPr>
                <w:rFonts w:ascii="Times New Roman" w:eastAsia="Times New Roman" w:hAnsi="Times New Roman" w:cs="Times New Roman"/>
                <w:b/>
                <w:sz w:val="24"/>
                <w:szCs w:val="24"/>
                <w:lang w:val="kk-KZ" w:eastAsia="ru-RU"/>
              </w:rPr>
              <w:t>Академиялық құндылықтар:</w:t>
            </w:r>
          </w:p>
          <w:p w:rsidR="00BF1167" w:rsidRPr="00BF1167" w:rsidRDefault="00BF1167" w:rsidP="00BF1167">
            <w:pPr>
              <w:spacing w:after="0" w:line="240" w:lineRule="auto"/>
              <w:jc w:val="both"/>
              <w:rPr>
                <w:rFonts w:ascii="Times New Roman" w:eastAsia="Calibri" w:hAnsi="Times New Roman" w:cs="Times New Roman"/>
                <w:sz w:val="24"/>
                <w:szCs w:val="24"/>
                <w:lang w:val="kk-KZ"/>
              </w:rPr>
            </w:pPr>
            <w:r w:rsidRPr="00BF1167">
              <w:rPr>
                <w:rFonts w:ascii="Times New Roman" w:eastAsia="Calibri" w:hAnsi="Times New Roman" w:cs="Times New Roman"/>
                <w:sz w:val="24"/>
                <w:szCs w:val="24"/>
                <w:lang w:val="kk-KZ"/>
              </w:rPr>
              <w:t>Академиялық құндылық және адалдық: барлық тапсырмаларды өз бетінше орындау; плагиатқа жол бермеу, жалғандық, шпаргалка пайдалану, білімді бақылаудың барлық кезеңінде көшіру, оқытушыны алдау және оған деген қарым – қатынасының нашарлығы. (ҚазҰУ студенттерінің ар-намыс кодексі)</w:t>
            </w:r>
          </w:p>
          <w:p w:rsidR="00BF1167" w:rsidRPr="00BF1167" w:rsidRDefault="00BF1167" w:rsidP="00BF1167">
            <w:pPr>
              <w:spacing w:after="0" w:line="240" w:lineRule="auto"/>
              <w:jc w:val="both"/>
              <w:rPr>
                <w:rFonts w:ascii="Times New Roman" w:eastAsia="Calibri" w:hAnsi="Times New Roman" w:cs="Times New Roman"/>
                <w:sz w:val="24"/>
                <w:szCs w:val="24"/>
                <w:lang w:val="kk-KZ"/>
              </w:rPr>
            </w:pPr>
            <w:r w:rsidRPr="00BF1167">
              <w:rPr>
                <w:rFonts w:ascii="Times New Roman" w:eastAsia="Calibri" w:hAnsi="Times New Roman" w:cs="Times New Roman"/>
                <w:sz w:val="24"/>
                <w:szCs w:val="24"/>
                <w:lang w:val="kk-KZ"/>
              </w:rPr>
              <w:t>Мүмкіндігі шектеулі студенттер арнайы Э-адрес бойынша, телефон бойынша көмек ала алады.</w:t>
            </w:r>
          </w:p>
        </w:tc>
      </w:tr>
      <w:tr w:rsidR="00BF1167" w:rsidRPr="00BF1167" w:rsidTr="00BF1167">
        <w:tc>
          <w:tcPr>
            <w:tcW w:w="2122" w:type="dxa"/>
            <w:tcBorders>
              <w:top w:val="single" w:sz="4" w:space="0" w:color="000000"/>
              <w:left w:val="single" w:sz="4" w:space="0" w:color="000000"/>
              <w:bottom w:val="single" w:sz="4" w:space="0" w:color="000000"/>
              <w:right w:val="single" w:sz="4" w:space="0" w:color="000000"/>
            </w:tcBorders>
            <w:hideMark/>
          </w:tcPr>
          <w:p w:rsidR="00BF1167" w:rsidRPr="00BF1167" w:rsidRDefault="00BF1167" w:rsidP="00BF1167">
            <w:pPr>
              <w:spacing w:after="0" w:line="240" w:lineRule="auto"/>
              <w:rPr>
                <w:rFonts w:ascii="Times New Roman" w:eastAsia="Times New Roman" w:hAnsi="Times New Roman" w:cs="Times New Roman"/>
                <w:sz w:val="24"/>
                <w:szCs w:val="24"/>
                <w:lang w:eastAsia="ru-RU"/>
              </w:rPr>
            </w:pPr>
            <w:r w:rsidRPr="00BF1167">
              <w:rPr>
                <w:rFonts w:ascii="Times New Roman" w:eastAsia="Times New Roman" w:hAnsi="Times New Roman" w:cs="Times New Roman"/>
                <w:sz w:val="24"/>
                <w:szCs w:val="24"/>
                <w:lang w:val="kk-KZ" w:eastAsia="ru-RU"/>
              </w:rPr>
              <w:t>Бағалау және аттестаттау саясаты</w:t>
            </w:r>
          </w:p>
        </w:tc>
        <w:tc>
          <w:tcPr>
            <w:tcW w:w="8085" w:type="dxa"/>
            <w:tcBorders>
              <w:top w:val="single" w:sz="4" w:space="0" w:color="000000"/>
              <w:left w:val="single" w:sz="4" w:space="0" w:color="000000"/>
              <w:bottom w:val="single" w:sz="4" w:space="0" w:color="000000"/>
              <w:right w:val="single" w:sz="4" w:space="0" w:color="000000"/>
            </w:tcBorders>
          </w:tcPr>
          <w:p w:rsidR="00BF1167" w:rsidRPr="00BF1167" w:rsidRDefault="00BF1167" w:rsidP="00BF1167">
            <w:pPr>
              <w:spacing w:after="0" w:line="240" w:lineRule="auto"/>
              <w:jc w:val="both"/>
              <w:rPr>
                <w:rFonts w:ascii="Times New Roman" w:eastAsia="Times New Roman" w:hAnsi="Times New Roman" w:cs="Times New Roman"/>
                <w:sz w:val="24"/>
                <w:szCs w:val="24"/>
                <w:lang w:val="kk-KZ" w:eastAsia="ru-RU"/>
              </w:rPr>
            </w:pPr>
            <w:proofErr w:type="spellStart"/>
            <w:r w:rsidRPr="00BF1167">
              <w:rPr>
                <w:rFonts w:ascii="Times New Roman" w:eastAsia="Times New Roman" w:hAnsi="Times New Roman" w:cs="Times New Roman"/>
                <w:sz w:val="24"/>
                <w:szCs w:val="24"/>
                <w:lang w:eastAsia="ru-RU"/>
              </w:rPr>
              <w:t>Критериал</w:t>
            </w:r>
            <w:proofErr w:type="spellEnd"/>
            <w:r w:rsidRPr="00BF1167">
              <w:rPr>
                <w:rFonts w:ascii="Times New Roman" w:eastAsia="Times New Roman" w:hAnsi="Times New Roman" w:cs="Times New Roman"/>
                <w:sz w:val="24"/>
                <w:szCs w:val="24"/>
                <w:lang w:val="kk-KZ" w:eastAsia="ru-RU"/>
              </w:rPr>
              <w:t>ды бағалау</w:t>
            </w:r>
            <w:r w:rsidRPr="00BF1167">
              <w:rPr>
                <w:rFonts w:ascii="Times New Roman" w:eastAsia="Times New Roman" w:hAnsi="Times New Roman" w:cs="Times New Roman"/>
                <w:sz w:val="24"/>
                <w:szCs w:val="24"/>
                <w:lang w:eastAsia="ru-RU"/>
              </w:rPr>
              <w:t xml:space="preserve">: </w:t>
            </w:r>
            <w:r w:rsidRPr="00BF1167">
              <w:rPr>
                <w:rFonts w:ascii="Times New Roman" w:eastAsia="Times New Roman" w:hAnsi="Times New Roman" w:cs="Times New Roman"/>
                <w:sz w:val="24"/>
                <w:szCs w:val="24"/>
                <w:lang w:val="kk-KZ" w:eastAsia="ru-RU"/>
              </w:rPr>
              <w:t xml:space="preserve"> </w:t>
            </w:r>
          </w:p>
          <w:p w:rsidR="00BF1167" w:rsidRPr="00BF1167" w:rsidRDefault="00BF1167" w:rsidP="00BF1167">
            <w:pPr>
              <w:spacing w:after="0" w:line="240" w:lineRule="auto"/>
              <w:jc w:val="both"/>
              <w:rPr>
                <w:rFonts w:ascii="Times New Roman" w:eastAsia="Times New Roman" w:hAnsi="Times New Roman" w:cs="Times New Roman"/>
                <w:sz w:val="24"/>
                <w:szCs w:val="24"/>
                <w:lang w:val="kk-KZ" w:eastAsia="ru-RU"/>
              </w:rPr>
            </w:pPr>
            <w:r w:rsidRPr="00BF1167">
              <w:rPr>
                <w:rFonts w:ascii="Times New Roman" w:eastAsia="Times New Roman" w:hAnsi="Times New Roman" w:cs="Times New Roman"/>
                <w:sz w:val="24"/>
                <w:szCs w:val="24"/>
                <w:lang w:val="kk-KZ" w:eastAsia="ru-RU"/>
              </w:rPr>
              <w:t>Өзіндік жұмыстың сипаттамасы       Пайыз</w:t>
            </w:r>
          </w:p>
          <w:p w:rsidR="00BF1167" w:rsidRPr="00BF1167" w:rsidRDefault="00DC6FAA" w:rsidP="00BF11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МӨЖ 2х5</w:t>
            </w:r>
            <w:r w:rsidR="00BF1167" w:rsidRPr="00BF1167">
              <w:rPr>
                <w:rFonts w:ascii="Times New Roman" w:eastAsia="Times New Roman" w:hAnsi="Times New Roman" w:cs="Times New Roman"/>
                <w:sz w:val="24"/>
                <w:szCs w:val="24"/>
                <w:lang w:val="kk-KZ" w:eastAsia="ru-RU"/>
              </w:rPr>
              <w:t xml:space="preserve">                                             18</w:t>
            </w:r>
            <w:r w:rsidR="00BF1167" w:rsidRPr="00BF1167">
              <w:rPr>
                <w:rFonts w:ascii="Times New Roman" w:eastAsia="Times New Roman" w:hAnsi="Times New Roman" w:cs="Times New Roman"/>
                <w:sz w:val="24"/>
                <w:szCs w:val="24"/>
                <w:lang w:eastAsia="ru-RU"/>
              </w:rPr>
              <w:t>%</w:t>
            </w:r>
          </w:p>
          <w:p w:rsidR="00BF1167" w:rsidRPr="00BF1167" w:rsidRDefault="00BF1167" w:rsidP="00BF1167">
            <w:pPr>
              <w:spacing w:after="0" w:line="240" w:lineRule="auto"/>
              <w:jc w:val="both"/>
              <w:rPr>
                <w:rFonts w:ascii="Times New Roman" w:eastAsia="Times New Roman" w:hAnsi="Times New Roman" w:cs="Times New Roman"/>
                <w:sz w:val="24"/>
                <w:szCs w:val="24"/>
                <w:lang w:eastAsia="ru-RU"/>
              </w:rPr>
            </w:pPr>
            <w:r w:rsidRPr="00BF1167">
              <w:rPr>
                <w:rFonts w:ascii="Times New Roman" w:eastAsia="Times New Roman" w:hAnsi="Times New Roman" w:cs="Times New Roman"/>
                <w:sz w:val="24"/>
                <w:szCs w:val="24"/>
                <w:lang w:val="kk-KZ" w:eastAsia="ru-RU"/>
              </w:rPr>
              <w:t xml:space="preserve">Семинар 15х2        </w:t>
            </w:r>
            <w:r w:rsidR="00DC6FAA">
              <w:rPr>
                <w:rFonts w:ascii="Times New Roman" w:eastAsia="Times New Roman" w:hAnsi="Times New Roman" w:cs="Times New Roman"/>
                <w:sz w:val="24"/>
                <w:szCs w:val="24"/>
                <w:lang w:val="kk-KZ" w:eastAsia="ru-RU"/>
              </w:rPr>
              <w:t xml:space="preserve">  </w:t>
            </w:r>
            <w:r w:rsidRPr="00BF1167">
              <w:rPr>
                <w:rFonts w:ascii="Times New Roman" w:eastAsia="Times New Roman" w:hAnsi="Times New Roman" w:cs="Times New Roman"/>
                <w:sz w:val="24"/>
                <w:szCs w:val="24"/>
                <w:lang w:val="kk-KZ" w:eastAsia="ru-RU"/>
              </w:rPr>
              <w:t xml:space="preserve">                              </w:t>
            </w:r>
            <w:r w:rsidRPr="00BF1167">
              <w:rPr>
                <w:rFonts w:ascii="Times New Roman" w:eastAsia="Times New Roman" w:hAnsi="Times New Roman" w:cs="Times New Roman"/>
                <w:sz w:val="24"/>
                <w:szCs w:val="24"/>
                <w:lang w:eastAsia="ru-RU"/>
              </w:rPr>
              <w:t>30%</w:t>
            </w:r>
          </w:p>
          <w:p w:rsidR="00BF1167" w:rsidRPr="00BF1167" w:rsidRDefault="00DC6FAA" w:rsidP="00BF116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Жоба 2х10</w:t>
            </w:r>
            <w:r w:rsidR="00BF1167" w:rsidRPr="00BF1167">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00BF1167" w:rsidRPr="00BF1167">
              <w:rPr>
                <w:rFonts w:ascii="Times New Roman" w:eastAsia="Times New Roman" w:hAnsi="Times New Roman" w:cs="Times New Roman"/>
                <w:sz w:val="24"/>
                <w:szCs w:val="24"/>
                <w:lang w:val="kk-KZ" w:eastAsia="ru-RU"/>
              </w:rPr>
              <w:t xml:space="preserve">           12</w:t>
            </w:r>
            <w:r w:rsidR="00BF1167" w:rsidRPr="00BF1167">
              <w:rPr>
                <w:rFonts w:ascii="Times New Roman" w:eastAsia="Times New Roman" w:hAnsi="Times New Roman" w:cs="Times New Roman"/>
                <w:sz w:val="24"/>
                <w:szCs w:val="24"/>
                <w:lang w:eastAsia="ru-RU"/>
              </w:rPr>
              <w:t>%</w:t>
            </w:r>
          </w:p>
          <w:p w:rsidR="00BF1167" w:rsidRPr="00BF1167" w:rsidRDefault="00BF1167" w:rsidP="00BF1167">
            <w:pPr>
              <w:spacing w:after="0" w:line="240" w:lineRule="auto"/>
              <w:jc w:val="both"/>
              <w:rPr>
                <w:rFonts w:ascii="Times New Roman" w:eastAsia="Times New Roman" w:hAnsi="Times New Roman" w:cs="Times New Roman"/>
                <w:sz w:val="24"/>
                <w:szCs w:val="24"/>
                <w:lang w:val="kk-KZ" w:eastAsia="ru-RU"/>
              </w:rPr>
            </w:pPr>
            <w:r w:rsidRPr="00BF1167">
              <w:rPr>
                <w:rFonts w:ascii="Times New Roman" w:eastAsia="Times New Roman" w:hAnsi="Times New Roman" w:cs="Times New Roman"/>
                <w:sz w:val="24"/>
                <w:szCs w:val="24"/>
                <w:lang w:val="kk-KZ" w:eastAsia="ru-RU"/>
              </w:rPr>
              <w:t xml:space="preserve">Емтихан                </w:t>
            </w:r>
            <w:r w:rsidR="00DC6FAA">
              <w:rPr>
                <w:rFonts w:ascii="Times New Roman" w:eastAsia="Times New Roman" w:hAnsi="Times New Roman" w:cs="Times New Roman"/>
                <w:sz w:val="24"/>
                <w:szCs w:val="24"/>
                <w:lang w:val="kk-KZ" w:eastAsia="ru-RU"/>
              </w:rPr>
              <w:t xml:space="preserve">                  </w:t>
            </w:r>
            <w:r w:rsidRPr="00BF1167">
              <w:rPr>
                <w:rFonts w:ascii="Times New Roman" w:eastAsia="Times New Roman" w:hAnsi="Times New Roman" w:cs="Times New Roman"/>
                <w:sz w:val="24"/>
                <w:szCs w:val="24"/>
                <w:lang w:val="kk-KZ" w:eastAsia="ru-RU"/>
              </w:rPr>
              <w:t xml:space="preserve">  </w:t>
            </w:r>
            <w:r w:rsidR="00DC6FAA">
              <w:rPr>
                <w:rFonts w:ascii="Times New Roman" w:eastAsia="Times New Roman" w:hAnsi="Times New Roman" w:cs="Times New Roman"/>
                <w:sz w:val="24"/>
                <w:szCs w:val="24"/>
                <w:lang w:val="kk-KZ" w:eastAsia="ru-RU"/>
              </w:rPr>
              <w:t xml:space="preserve"> </w:t>
            </w:r>
            <w:r w:rsidRPr="00BF1167">
              <w:rPr>
                <w:rFonts w:ascii="Times New Roman" w:eastAsia="Times New Roman" w:hAnsi="Times New Roman" w:cs="Times New Roman"/>
                <w:sz w:val="24"/>
                <w:szCs w:val="24"/>
                <w:lang w:val="kk-KZ" w:eastAsia="ru-RU"/>
              </w:rPr>
              <w:t xml:space="preserve">           40%</w:t>
            </w:r>
          </w:p>
          <w:p w:rsidR="00BF1167" w:rsidRPr="00BF1167" w:rsidRDefault="00BF1167" w:rsidP="00BF1167">
            <w:pPr>
              <w:spacing w:after="0" w:line="240" w:lineRule="auto"/>
              <w:jc w:val="both"/>
              <w:rPr>
                <w:rFonts w:ascii="Times New Roman" w:eastAsia="Times New Roman" w:hAnsi="Times New Roman" w:cs="Times New Roman"/>
                <w:sz w:val="24"/>
                <w:szCs w:val="24"/>
                <w:lang w:val="kk-KZ" w:eastAsia="ru-RU"/>
              </w:rPr>
            </w:pPr>
            <w:r w:rsidRPr="00BF1167">
              <w:rPr>
                <w:rFonts w:ascii="Times New Roman" w:eastAsia="Times New Roman" w:hAnsi="Times New Roman" w:cs="Times New Roman"/>
                <w:sz w:val="24"/>
                <w:szCs w:val="24"/>
                <w:lang w:val="kk-KZ" w:eastAsia="ru-RU"/>
              </w:rPr>
              <w:t xml:space="preserve">Барлығы     </w:t>
            </w:r>
            <w:r w:rsidR="00DC6FAA">
              <w:rPr>
                <w:rFonts w:ascii="Times New Roman" w:eastAsia="Times New Roman" w:hAnsi="Times New Roman" w:cs="Times New Roman"/>
                <w:sz w:val="24"/>
                <w:szCs w:val="24"/>
                <w:lang w:val="kk-KZ" w:eastAsia="ru-RU"/>
              </w:rPr>
              <w:t xml:space="preserve">                                 </w:t>
            </w:r>
            <w:r w:rsidRPr="00BF1167">
              <w:rPr>
                <w:rFonts w:ascii="Times New Roman" w:eastAsia="Times New Roman" w:hAnsi="Times New Roman" w:cs="Times New Roman"/>
                <w:sz w:val="24"/>
                <w:szCs w:val="24"/>
                <w:lang w:val="kk-KZ" w:eastAsia="ru-RU"/>
              </w:rPr>
              <w:t xml:space="preserve">          100%</w:t>
            </w:r>
          </w:p>
          <w:p w:rsidR="00BF1167" w:rsidRPr="00BF1167" w:rsidRDefault="00BF1167" w:rsidP="00BF1167">
            <w:pPr>
              <w:spacing w:after="0" w:line="240" w:lineRule="auto"/>
              <w:rPr>
                <w:rFonts w:ascii="Times New Roman" w:eastAsia="Times New Roman" w:hAnsi="Times New Roman" w:cs="Times New Roman"/>
                <w:sz w:val="24"/>
                <w:szCs w:val="24"/>
                <w:lang w:val="kk-KZ" w:eastAsia="ru-RU"/>
              </w:rPr>
            </w:pPr>
          </w:p>
          <w:p w:rsidR="00BF1167" w:rsidRPr="00BF1167" w:rsidRDefault="00BF1167" w:rsidP="00BF1167">
            <w:pPr>
              <w:spacing w:after="0" w:line="240" w:lineRule="auto"/>
              <w:jc w:val="both"/>
              <w:rPr>
                <w:rFonts w:ascii="Times New Roman" w:eastAsia="Calibri" w:hAnsi="Times New Roman" w:cs="Times New Roman"/>
                <w:sz w:val="24"/>
                <w:szCs w:val="24"/>
                <w:lang w:val="kk-KZ"/>
              </w:rPr>
            </w:pPr>
            <w:r w:rsidRPr="00BF1167">
              <w:rPr>
                <w:rFonts w:ascii="Times New Roman" w:eastAsia="Times New Roman" w:hAnsi="Times New Roman" w:cs="Times New Roman"/>
                <w:sz w:val="24"/>
                <w:szCs w:val="24"/>
                <w:lang w:val="kk-KZ" w:eastAsia="ru-RU"/>
              </w:rPr>
              <w:t xml:space="preserve">Суммативті бағалау: </w:t>
            </w:r>
            <w:r w:rsidRPr="00BF1167">
              <w:rPr>
                <w:rFonts w:ascii="Times New Roman" w:eastAsia="Calibri" w:hAnsi="Times New Roman" w:cs="Times New Roman"/>
                <w:sz w:val="24"/>
                <w:szCs w:val="24"/>
                <w:lang w:val="kk-KZ"/>
              </w:rPr>
              <w:t xml:space="preserve"> </w:t>
            </w:r>
          </w:p>
          <w:p w:rsidR="00BF1167" w:rsidRPr="00BF1167" w:rsidRDefault="00BF1167" w:rsidP="00BF1167">
            <w:pPr>
              <w:spacing w:after="0" w:line="240" w:lineRule="auto"/>
              <w:jc w:val="both"/>
              <w:rPr>
                <w:rFonts w:ascii="Times New Roman" w:eastAsia="Calibri" w:hAnsi="Times New Roman" w:cs="Times New Roman"/>
                <w:sz w:val="24"/>
                <w:szCs w:val="24"/>
                <w:lang w:val="kk-KZ"/>
              </w:rPr>
            </w:pPr>
            <w:r w:rsidRPr="00BF1167">
              <w:rPr>
                <w:rFonts w:ascii="Times New Roman" w:eastAsia="Calibri" w:hAnsi="Times New Roman" w:cs="Times New Roman"/>
                <w:sz w:val="24"/>
                <w:szCs w:val="24"/>
                <w:lang w:val="kk-KZ"/>
              </w:rPr>
              <w:t>Сіздің қорытынды бағаңыз формула бойынша есептеледі:</w:t>
            </w:r>
          </w:p>
          <w:p w:rsidR="00BF1167" w:rsidRPr="00BF1167" w:rsidRDefault="00BF1167" w:rsidP="00BF1167">
            <w:pPr>
              <w:spacing w:after="200" w:line="276" w:lineRule="auto"/>
              <w:jc w:val="both"/>
              <w:rPr>
                <w:rFonts w:ascii="Times New Roman" w:eastAsia="Times New Roman" w:hAnsi="Times New Roman" w:cs="Times New Roman"/>
                <w:sz w:val="24"/>
                <w:szCs w:val="24"/>
                <w:lang w:val="kk-KZ"/>
              </w:rPr>
            </w:pPr>
            <w:r w:rsidRPr="00BF1167">
              <w:rPr>
                <w:rFonts w:ascii="Times New Roman" w:eastAsia="Calibri" w:hAnsi="Times New Roman" w:cs="Times New Roman"/>
                <w:sz w:val="24"/>
                <w:szCs w:val="24"/>
                <w:lang w:val="kk-KZ"/>
              </w:rPr>
              <w:t xml:space="preserve">Пән бойынша қорытынды баға= </w:t>
            </w:r>
            <m:oMath>
              <m:f>
                <m:fPr>
                  <m:ctrlPr>
                    <w:rPr>
                      <w:rFonts w:ascii="Cambria Math" w:eastAsia="Calibri" w:hAnsi="Cambria Math" w:cs="Times New Roman"/>
                      <w:sz w:val="24"/>
                      <w:szCs w:val="24"/>
                      <w:lang w:val="kk-KZ"/>
                    </w:rPr>
                  </m:ctrlPr>
                </m:fPr>
                <m:num>
                  <m:r>
                    <m:rPr>
                      <m:sty m:val="p"/>
                    </m:rPr>
                    <w:rPr>
                      <w:rFonts w:ascii="Cambria Math" w:eastAsia="Calibri" w:hAnsi="Cambria Math" w:cs="Times New Roman"/>
                      <w:sz w:val="24"/>
                      <w:szCs w:val="24"/>
                      <w:lang w:val="kk-KZ"/>
                    </w:rPr>
                    <m:t>АБ</m:t>
                  </m:r>
                  <m:r>
                    <m:rPr>
                      <m:sty m:val="p"/>
                    </m:rPr>
                    <w:rPr>
                      <w:rFonts w:ascii="Cambria Math" w:eastAsia="Calibri" w:hAnsi="Times New Roman" w:cs="Times New Roman"/>
                      <w:sz w:val="24"/>
                      <w:szCs w:val="24"/>
                      <w:lang w:val="kk-KZ"/>
                    </w:rPr>
                    <m:t>1+</m:t>
                  </m:r>
                  <m:r>
                    <m:rPr>
                      <m:sty m:val="p"/>
                    </m:rPr>
                    <w:rPr>
                      <w:rFonts w:ascii="Cambria Math" w:eastAsia="Calibri" w:hAnsi="Cambria Math" w:cs="Times New Roman"/>
                      <w:sz w:val="24"/>
                      <w:szCs w:val="24"/>
                      <w:lang w:val="kk-KZ"/>
                    </w:rPr>
                    <m:t>АБ</m:t>
                  </m:r>
                  <m:r>
                    <m:rPr>
                      <m:sty m:val="p"/>
                    </m:rPr>
                    <w:rPr>
                      <w:rFonts w:ascii="Cambria Math" w:eastAsia="Calibri" w:hAnsi="Times New Roman" w:cs="Times New Roman"/>
                      <w:sz w:val="24"/>
                      <w:szCs w:val="24"/>
                      <w:lang w:val="kk-KZ"/>
                    </w:rPr>
                    <m:t>2</m:t>
                  </m:r>
                </m:num>
                <m:den>
                  <m:r>
                    <m:rPr>
                      <m:sty m:val="p"/>
                    </m:rPr>
                    <w:rPr>
                      <w:rFonts w:ascii="Cambria Math" w:eastAsia="Calibri" w:hAnsi="Times New Roman" w:cs="Times New Roman"/>
                      <w:sz w:val="24"/>
                      <w:szCs w:val="24"/>
                      <w:lang w:val="kk-KZ"/>
                    </w:rPr>
                    <m:t>2</m:t>
                  </m:r>
                </m:den>
              </m:f>
              <m:r>
                <w:rPr>
                  <w:rFonts w:ascii="Cambria Math" w:eastAsia="Calibri" w:hAnsi="Cambria Math" w:cs="Times New Roman"/>
                  <w:sz w:val="24"/>
                  <w:szCs w:val="24"/>
                  <w:lang w:val="kk-KZ"/>
                </w:rPr>
                <m:t>*</m:t>
              </m:r>
              <m:r>
                <w:rPr>
                  <w:rFonts w:ascii="Cambria Math" w:eastAsia="Calibri" w:hAnsi="Times New Roman" w:cs="Times New Roman"/>
                  <w:sz w:val="24"/>
                  <w:szCs w:val="24"/>
                  <w:lang w:val="kk-KZ"/>
                </w:rPr>
                <m:t>0,6+</m:t>
              </m:r>
              <m:r>
                <m:rPr>
                  <m:sty m:val="p"/>
                </m:rPr>
                <w:rPr>
                  <w:rFonts w:ascii="Cambria Math" w:eastAsia="Calibri" w:hAnsi="Times New Roman" w:cs="Times New Roman"/>
                  <w:sz w:val="24"/>
                  <w:szCs w:val="24"/>
                  <w:lang w:val="kk-KZ"/>
                </w:rPr>
                <m:t>01</m:t>
              </m:r>
              <m:r>
                <m:rPr>
                  <m:sty m:val="p"/>
                </m:rPr>
                <w:rPr>
                  <w:rFonts w:ascii="Cambria Math" w:eastAsia="Calibri" w:hAnsi="Times New Roman" w:cs="Times New Roman"/>
                  <w:sz w:val="24"/>
                  <w:szCs w:val="24"/>
                  <w:lang w:val="kk-KZ"/>
                </w:rPr>
                <m:t>МТ</m:t>
              </m:r>
              <m:r>
                <m:rPr>
                  <m:sty m:val="p"/>
                </m:rPr>
                <w:rPr>
                  <w:rFonts w:ascii="Cambria Math" w:eastAsia="Calibri" w:hAnsi="Times New Roman" w:cs="Times New Roman"/>
                  <w:sz w:val="24"/>
                  <w:szCs w:val="24"/>
                  <w:lang w:val="kk-KZ"/>
                </w:rPr>
                <m:t xml:space="preserve">+0,3 </m:t>
              </m:r>
              <m:r>
                <m:rPr>
                  <m:sty m:val="p"/>
                </m:rPr>
                <w:rPr>
                  <w:rFonts w:ascii="Cambria Math" w:eastAsia="Calibri" w:hAnsi="Times New Roman" w:cs="Times New Roman"/>
                  <w:sz w:val="24"/>
                  <w:szCs w:val="24"/>
                  <w:lang w:val="kk-KZ"/>
                </w:rPr>
                <m:t>ИК</m:t>
              </m:r>
            </m:oMath>
          </w:p>
          <w:p w:rsidR="00BF1167" w:rsidRPr="00BF1167" w:rsidRDefault="00BF1167" w:rsidP="00BF1167">
            <w:pPr>
              <w:spacing w:after="200" w:line="276" w:lineRule="auto"/>
              <w:jc w:val="both"/>
              <w:rPr>
                <w:rFonts w:ascii="Times New Roman" w:eastAsia="Calibri" w:hAnsi="Times New Roman" w:cs="Times New Roman"/>
                <w:sz w:val="24"/>
                <w:szCs w:val="24"/>
                <w:lang w:val="kk-KZ"/>
              </w:rPr>
            </w:pPr>
            <w:r w:rsidRPr="00BF1167">
              <w:rPr>
                <w:rFonts w:ascii="Times New Roman" w:eastAsia="Times New Roman" w:hAnsi="Times New Roman" w:cs="Times New Roman"/>
                <w:sz w:val="24"/>
                <w:szCs w:val="24"/>
                <w:lang w:val="kk-KZ"/>
              </w:rPr>
              <w:t xml:space="preserve">Төменде пайызбен аз баға мөлшері келтірілген </w:t>
            </w:r>
            <w:r w:rsidRPr="00BF1167">
              <w:rPr>
                <w:rFonts w:ascii="Times New Roman" w:eastAsia="Calibri" w:hAnsi="Times New Roman" w:cs="Times New Roman"/>
                <w:sz w:val="24"/>
                <w:szCs w:val="24"/>
                <w:lang w:val="kk-KZ"/>
              </w:rPr>
              <w:t>%</w:t>
            </w:r>
          </w:p>
          <w:tbl>
            <w:tblPr>
              <w:tblStyle w:val="a3"/>
              <w:tblW w:w="7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70"/>
              <w:gridCol w:w="2268"/>
              <w:gridCol w:w="2126"/>
            </w:tblGrid>
            <w:tr w:rsidR="00BF1167" w:rsidRPr="00BF1167" w:rsidTr="00E71748">
              <w:tc>
                <w:tcPr>
                  <w:tcW w:w="2770" w:type="dxa"/>
                </w:tcPr>
                <w:p w:rsidR="00BF1167" w:rsidRPr="00BF1167" w:rsidRDefault="00BF1167" w:rsidP="008A323E">
                  <w:pPr>
                    <w:framePr w:hSpace="180" w:wrap="around" w:vAnchor="text" w:hAnchor="margin" w:x="-436" w:y="8"/>
                    <w:jc w:val="both"/>
                    <w:rPr>
                      <w:rFonts w:ascii="Times New Roman" w:eastAsia="Calibri" w:hAnsi="Times New Roman" w:cs="Times New Roman"/>
                      <w:sz w:val="24"/>
                      <w:szCs w:val="24"/>
                      <w:lang w:val="en-US"/>
                    </w:rPr>
                  </w:pPr>
                  <w:r w:rsidRPr="00BF1167">
                    <w:rPr>
                      <w:rFonts w:ascii="Times New Roman" w:eastAsia="Calibri" w:hAnsi="Times New Roman" w:cs="Times New Roman"/>
                      <w:sz w:val="24"/>
                      <w:szCs w:val="24"/>
                      <w:lang w:val="en-US"/>
                    </w:rPr>
                    <w:t>95% - 100%: A</w:t>
                  </w:r>
                </w:p>
              </w:tc>
              <w:tc>
                <w:tcPr>
                  <w:tcW w:w="2268" w:type="dxa"/>
                </w:tcPr>
                <w:p w:rsidR="00BF1167" w:rsidRPr="00BF1167" w:rsidRDefault="00BF1167" w:rsidP="008A323E">
                  <w:pPr>
                    <w:framePr w:hSpace="180" w:wrap="around" w:vAnchor="text" w:hAnchor="margin" w:x="-436" w:y="8"/>
                    <w:jc w:val="both"/>
                    <w:rPr>
                      <w:rFonts w:ascii="Times New Roman" w:eastAsia="Calibri" w:hAnsi="Times New Roman" w:cs="Times New Roman"/>
                      <w:sz w:val="24"/>
                      <w:szCs w:val="24"/>
                      <w:lang w:val="en-US"/>
                    </w:rPr>
                  </w:pPr>
                  <w:r w:rsidRPr="00BF1167">
                    <w:rPr>
                      <w:rFonts w:ascii="Times New Roman" w:eastAsia="Calibri" w:hAnsi="Times New Roman" w:cs="Times New Roman"/>
                      <w:sz w:val="24"/>
                      <w:szCs w:val="24"/>
                      <w:lang w:val="en-US"/>
                    </w:rPr>
                    <w:t>90% - 94%: A-</w:t>
                  </w:r>
                </w:p>
              </w:tc>
              <w:tc>
                <w:tcPr>
                  <w:tcW w:w="2126" w:type="dxa"/>
                </w:tcPr>
                <w:p w:rsidR="00BF1167" w:rsidRPr="00BF1167" w:rsidRDefault="00BF1167" w:rsidP="008A323E">
                  <w:pPr>
                    <w:framePr w:hSpace="180" w:wrap="around" w:vAnchor="text" w:hAnchor="margin" w:x="-436" w:y="8"/>
                    <w:jc w:val="both"/>
                    <w:rPr>
                      <w:rFonts w:ascii="Times New Roman" w:eastAsia="Calibri" w:hAnsi="Times New Roman" w:cs="Times New Roman"/>
                      <w:sz w:val="24"/>
                      <w:szCs w:val="24"/>
                      <w:lang w:val="kk-KZ"/>
                    </w:rPr>
                  </w:pPr>
                </w:p>
              </w:tc>
            </w:tr>
            <w:tr w:rsidR="00BF1167" w:rsidRPr="00BF1167" w:rsidTr="00E71748">
              <w:tc>
                <w:tcPr>
                  <w:tcW w:w="2770" w:type="dxa"/>
                </w:tcPr>
                <w:p w:rsidR="00BF1167" w:rsidRPr="00BF1167" w:rsidRDefault="00BF1167" w:rsidP="008A323E">
                  <w:pPr>
                    <w:framePr w:hSpace="180" w:wrap="around" w:vAnchor="text" w:hAnchor="margin" w:x="-436" w:y="8"/>
                    <w:jc w:val="both"/>
                    <w:rPr>
                      <w:rFonts w:ascii="Times New Roman" w:eastAsia="Calibri" w:hAnsi="Times New Roman" w:cs="Times New Roman"/>
                      <w:sz w:val="24"/>
                      <w:szCs w:val="24"/>
                      <w:lang w:val="en-US"/>
                    </w:rPr>
                  </w:pPr>
                  <w:r w:rsidRPr="00BF1167">
                    <w:rPr>
                      <w:rFonts w:ascii="Times New Roman" w:eastAsia="Calibri" w:hAnsi="Times New Roman" w:cs="Times New Roman"/>
                      <w:sz w:val="24"/>
                      <w:szCs w:val="24"/>
                      <w:lang w:val="en-US"/>
                    </w:rPr>
                    <w:t>85% - 89%: B+</w:t>
                  </w:r>
                </w:p>
              </w:tc>
              <w:tc>
                <w:tcPr>
                  <w:tcW w:w="2268" w:type="dxa"/>
                </w:tcPr>
                <w:p w:rsidR="00BF1167" w:rsidRPr="00BF1167" w:rsidRDefault="00BF1167" w:rsidP="008A323E">
                  <w:pPr>
                    <w:framePr w:hSpace="180" w:wrap="around" w:vAnchor="text" w:hAnchor="margin" w:x="-436" w:y="8"/>
                    <w:jc w:val="both"/>
                    <w:rPr>
                      <w:rFonts w:ascii="Times New Roman" w:eastAsia="Calibri" w:hAnsi="Times New Roman" w:cs="Times New Roman"/>
                      <w:sz w:val="24"/>
                      <w:szCs w:val="24"/>
                      <w:lang w:val="en-US"/>
                    </w:rPr>
                  </w:pPr>
                  <w:r w:rsidRPr="00BF1167">
                    <w:rPr>
                      <w:rFonts w:ascii="Times New Roman" w:eastAsia="Calibri" w:hAnsi="Times New Roman" w:cs="Times New Roman"/>
                      <w:sz w:val="24"/>
                      <w:szCs w:val="24"/>
                      <w:lang w:val="en-US"/>
                    </w:rPr>
                    <w:t>80% - 84%: B</w:t>
                  </w:r>
                </w:p>
              </w:tc>
              <w:tc>
                <w:tcPr>
                  <w:tcW w:w="2126" w:type="dxa"/>
                </w:tcPr>
                <w:p w:rsidR="00BF1167" w:rsidRPr="00BF1167" w:rsidRDefault="00BF1167" w:rsidP="008A323E">
                  <w:pPr>
                    <w:framePr w:hSpace="180" w:wrap="around" w:vAnchor="text" w:hAnchor="margin" w:x="-436" w:y="8"/>
                    <w:jc w:val="both"/>
                    <w:rPr>
                      <w:rFonts w:ascii="Times New Roman" w:eastAsia="Calibri" w:hAnsi="Times New Roman" w:cs="Times New Roman"/>
                      <w:sz w:val="24"/>
                      <w:szCs w:val="24"/>
                      <w:lang w:val="en-US"/>
                    </w:rPr>
                  </w:pPr>
                  <w:r w:rsidRPr="00BF1167">
                    <w:rPr>
                      <w:rFonts w:ascii="Times New Roman" w:eastAsia="Calibri" w:hAnsi="Times New Roman" w:cs="Times New Roman"/>
                      <w:sz w:val="24"/>
                      <w:szCs w:val="24"/>
                      <w:lang w:val="en-US"/>
                    </w:rPr>
                    <w:t>75% - 79%: B-</w:t>
                  </w:r>
                </w:p>
              </w:tc>
            </w:tr>
            <w:tr w:rsidR="00BF1167" w:rsidRPr="00BF1167" w:rsidTr="00E71748">
              <w:tc>
                <w:tcPr>
                  <w:tcW w:w="2770" w:type="dxa"/>
                </w:tcPr>
                <w:p w:rsidR="00BF1167" w:rsidRPr="00BF1167" w:rsidRDefault="00BF1167" w:rsidP="008A323E">
                  <w:pPr>
                    <w:framePr w:hSpace="180" w:wrap="around" w:vAnchor="text" w:hAnchor="margin" w:x="-436" w:y="8"/>
                    <w:jc w:val="both"/>
                    <w:rPr>
                      <w:rFonts w:ascii="Times New Roman" w:eastAsia="Calibri" w:hAnsi="Times New Roman" w:cs="Times New Roman"/>
                      <w:sz w:val="24"/>
                      <w:szCs w:val="24"/>
                      <w:lang w:val="en-US"/>
                    </w:rPr>
                  </w:pPr>
                  <w:r w:rsidRPr="00BF1167">
                    <w:rPr>
                      <w:rFonts w:ascii="Times New Roman" w:eastAsia="Calibri" w:hAnsi="Times New Roman" w:cs="Times New Roman"/>
                      <w:sz w:val="24"/>
                      <w:szCs w:val="24"/>
                      <w:lang w:val="en-US"/>
                    </w:rPr>
                    <w:t>70% - 74%: C</w:t>
                  </w:r>
                </w:p>
              </w:tc>
              <w:tc>
                <w:tcPr>
                  <w:tcW w:w="2268" w:type="dxa"/>
                </w:tcPr>
                <w:p w:rsidR="00BF1167" w:rsidRPr="00BF1167" w:rsidRDefault="00BF1167" w:rsidP="008A323E">
                  <w:pPr>
                    <w:framePr w:hSpace="180" w:wrap="around" w:vAnchor="text" w:hAnchor="margin" w:x="-436" w:y="8"/>
                    <w:jc w:val="both"/>
                    <w:rPr>
                      <w:rFonts w:ascii="Times New Roman" w:eastAsia="Calibri" w:hAnsi="Times New Roman" w:cs="Times New Roman"/>
                      <w:sz w:val="24"/>
                      <w:szCs w:val="24"/>
                      <w:lang w:val="en-US"/>
                    </w:rPr>
                  </w:pPr>
                  <w:r w:rsidRPr="00BF1167">
                    <w:rPr>
                      <w:rFonts w:ascii="Times New Roman" w:eastAsia="Calibri" w:hAnsi="Times New Roman" w:cs="Times New Roman"/>
                      <w:sz w:val="24"/>
                      <w:szCs w:val="24"/>
                      <w:lang w:val="en-US"/>
                    </w:rPr>
                    <w:t>65% 69%: C</w:t>
                  </w:r>
                </w:p>
              </w:tc>
              <w:tc>
                <w:tcPr>
                  <w:tcW w:w="2126" w:type="dxa"/>
                </w:tcPr>
                <w:p w:rsidR="00BF1167" w:rsidRPr="00BF1167" w:rsidRDefault="00BF1167" w:rsidP="008A323E">
                  <w:pPr>
                    <w:framePr w:hSpace="180" w:wrap="around" w:vAnchor="text" w:hAnchor="margin" w:x="-436" w:y="8"/>
                    <w:jc w:val="both"/>
                    <w:rPr>
                      <w:rFonts w:ascii="Times New Roman" w:eastAsia="Calibri" w:hAnsi="Times New Roman" w:cs="Times New Roman"/>
                      <w:sz w:val="24"/>
                      <w:szCs w:val="24"/>
                      <w:lang w:val="en-US"/>
                    </w:rPr>
                  </w:pPr>
                  <w:r w:rsidRPr="00BF1167">
                    <w:rPr>
                      <w:rFonts w:ascii="Times New Roman" w:eastAsia="Calibri" w:hAnsi="Times New Roman" w:cs="Times New Roman"/>
                      <w:sz w:val="24"/>
                      <w:szCs w:val="24"/>
                      <w:lang w:val="en-US"/>
                    </w:rPr>
                    <w:t>60% - 64%: C-</w:t>
                  </w:r>
                </w:p>
              </w:tc>
            </w:tr>
            <w:tr w:rsidR="00BF1167" w:rsidRPr="00BF1167" w:rsidTr="00E71748">
              <w:tc>
                <w:tcPr>
                  <w:tcW w:w="2770" w:type="dxa"/>
                </w:tcPr>
                <w:p w:rsidR="00BF1167" w:rsidRPr="00BF1167" w:rsidRDefault="00BF1167" w:rsidP="008A323E">
                  <w:pPr>
                    <w:framePr w:hSpace="180" w:wrap="around" w:vAnchor="text" w:hAnchor="margin" w:x="-436" w:y="8"/>
                    <w:jc w:val="both"/>
                    <w:rPr>
                      <w:rFonts w:ascii="Times New Roman" w:eastAsia="Calibri" w:hAnsi="Times New Roman" w:cs="Times New Roman"/>
                      <w:sz w:val="24"/>
                      <w:szCs w:val="24"/>
                      <w:lang w:val="en-US"/>
                    </w:rPr>
                  </w:pPr>
                  <w:r w:rsidRPr="00BF1167">
                    <w:rPr>
                      <w:rFonts w:ascii="Times New Roman" w:eastAsia="Calibri" w:hAnsi="Times New Roman" w:cs="Times New Roman"/>
                      <w:sz w:val="24"/>
                      <w:szCs w:val="24"/>
                      <w:lang w:val="en-US"/>
                    </w:rPr>
                    <w:t>55% - 59%: D+</w:t>
                  </w:r>
                </w:p>
              </w:tc>
              <w:tc>
                <w:tcPr>
                  <w:tcW w:w="2268" w:type="dxa"/>
                </w:tcPr>
                <w:p w:rsidR="00BF1167" w:rsidRPr="00BF1167" w:rsidRDefault="00BF1167" w:rsidP="008A323E">
                  <w:pPr>
                    <w:framePr w:hSpace="180" w:wrap="around" w:vAnchor="text" w:hAnchor="margin" w:x="-436" w:y="8"/>
                    <w:jc w:val="both"/>
                    <w:rPr>
                      <w:rFonts w:ascii="Times New Roman" w:eastAsia="Calibri" w:hAnsi="Times New Roman" w:cs="Times New Roman"/>
                      <w:sz w:val="24"/>
                      <w:szCs w:val="24"/>
                      <w:lang w:val="en-US"/>
                    </w:rPr>
                  </w:pPr>
                  <w:r w:rsidRPr="00BF1167">
                    <w:rPr>
                      <w:rFonts w:ascii="Times New Roman" w:eastAsia="Calibri" w:hAnsi="Times New Roman" w:cs="Times New Roman"/>
                      <w:sz w:val="24"/>
                      <w:szCs w:val="24"/>
                      <w:lang w:val="en-US"/>
                    </w:rPr>
                    <w:t>50% - 54%: D-</w:t>
                  </w:r>
                </w:p>
              </w:tc>
              <w:tc>
                <w:tcPr>
                  <w:tcW w:w="2126" w:type="dxa"/>
                </w:tcPr>
                <w:p w:rsidR="00BF1167" w:rsidRPr="00BF1167" w:rsidRDefault="00BF1167" w:rsidP="008A323E">
                  <w:pPr>
                    <w:framePr w:hSpace="180" w:wrap="around" w:vAnchor="text" w:hAnchor="margin" w:x="-436" w:y="8"/>
                    <w:jc w:val="both"/>
                    <w:rPr>
                      <w:rFonts w:ascii="Times New Roman" w:eastAsia="Calibri" w:hAnsi="Times New Roman" w:cs="Times New Roman"/>
                      <w:sz w:val="24"/>
                      <w:szCs w:val="24"/>
                      <w:lang w:val="en-US"/>
                    </w:rPr>
                  </w:pPr>
                  <w:r w:rsidRPr="00BF1167">
                    <w:rPr>
                      <w:rFonts w:ascii="Times New Roman" w:eastAsia="Calibri" w:hAnsi="Times New Roman" w:cs="Times New Roman"/>
                      <w:sz w:val="24"/>
                      <w:szCs w:val="24"/>
                      <w:lang w:val="en-US"/>
                    </w:rPr>
                    <w:t>0% - 49%: F</w:t>
                  </w:r>
                </w:p>
              </w:tc>
            </w:tr>
          </w:tbl>
          <w:p w:rsidR="00BF1167" w:rsidRPr="00BF1167" w:rsidRDefault="00BF1167" w:rsidP="00BF1167">
            <w:pPr>
              <w:spacing w:after="0" w:line="240" w:lineRule="auto"/>
              <w:rPr>
                <w:rFonts w:ascii="Times New Roman" w:eastAsia="Times New Roman" w:hAnsi="Times New Roman" w:cs="Times New Roman"/>
                <w:sz w:val="24"/>
                <w:szCs w:val="24"/>
                <w:lang w:eastAsia="ru-RU"/>
              </w:rPr>
            </w:pPr>
          </w:p>
        </w:tc>
      </w:tr>
    </w:tbl>
    <w:p w:rsidR="00BF1167" w:rsidRPr="00BF1167" w:rsidRDefault="00BF1167" w:rsidP="00BF1167">
      <w:pPr>
        <w:spacing w:after="0" w:line="240" w:lineRule="auto"/>
        <w:jc w:val="center"/>
        <w:rPr>
          <w:rFonts w:ascii="Times New Roman" w:eastAsia="Times New Roman" w:hAnsi="Times New Roman" w:cs="Times New Roman"/>
          <w:sz w:val="24"/>
          <w:szCs w:val="24"/>
          <w:lang w:eastAsia="ru-RU"/>
        </w:rPr>
      </w:pPr>
    </w:p>
    <w:p w:rsidR="00BF1167" w:rsidRPr="00BF1167" w:rsidRDefault="00BF1167" w:rsidP="00BF1167">
      <w:pPr>
        <w:spacing w:after="0" w:line="240" w:lineRule="auto"/>
        <w:jc w:val="right"/>
        <w:rPr>
          <w:rFonts w:ascii="Times New Roman" w:eastAsia="Times New Roman" w:hAnsi="Times New Roman" w:cs="Times New Roman"/>
          <w:sz w:val="24"/>
          <w:szCs w:val="24"/>
          <w:lang w:eastAsia="ru-RU"/>
        </w:rPr>
      </w:pPr>
    </w:p>
    <w:p w:rsidR="00BF1167" w:rsidRPr="00BF1167" w:rsidRDefault="00BF1167" w:rsidP="00BF1167">
      <w:pPr>
        <w:spacing w:after="0" w:line="240" w:lineRule="auto"/>
        <w:jc w:val="center"/>
        <w:rPr>
          <w:rFonts w:ascii="Times New Roman" w:eastAsia="Times New Roman" w:hAnsi="Times New Roman" w:cs="Times New Roman"/>
          <w:b/>
          <w:sz w:val="24"/>
          <w:szCs w:val="24"/>
          <w:lang w:val="kk-KZ" w:eastAsia="ru-RU"/>
        </w:rPr>
      </w:pPr>
    </w:p>
    <w:p w:rsidR="00BF1167" w:rsidRPr="00BF1167" w:rsidRDefault="00BF1167" w:rsidP="00BF1167">
      <w:pPr>
        <w:spacing w:after="0" w:line="240" w:lineRule="auto"/>
        <w:jc w:val="center"/>
        <w:rPr>
          <w:rFonts w:ascii="Times New Roman" w:eastAsia="Times New Roman" w:hAnsi="Times New Roman" w:cs="Times New Roman"/>
          <w:b/>
          <w:sz w:val="24"/>
          <w:szCs w:val="24"/>
          <w:lang w:val="kk-KZ" w:eastAsia="ru-RU"/>
        </w:rPr>
      </w:pPr>
      <w:r w:rsidRPr="00BF1167">
        <w:rPr>
          <w:rFonts w:ascii="Times New Roman" w:eastAsia="Times New Roman" w:hAnsi="Times New Roman" w:cs="Times New Roman"/>
          <w:b/>
          <w:sz w:val="24"/>
          <w:szCs w:val="24"/>
          <w:lang w:val="kk-KZ" w:eastAsia="ru-RU"/>
        </w:rPr>
        <w:t>Оқу курсының мазмұнын іске асыру күнтізбесі:</w:t>
      </w:r>
    </w:p>
    <w:p w:rsidR="00BF1167" w:rsidRPr="00BF1167" w:rsidRDefault="00BF1167" w:rsidP="00BF1167">
      <w:pPr>
        <w:spacing w:after="0" w:line="240" w:lineRule="auto"/>
        <w:ind w:left="-114"/>
        <w:jc w:val="both"/>
        <w:rPr>
          <w:rFonts w:ascii="Times New Roman" w:eastAsia="Times New Roman" w:hAnsi="Times New Roman" w:cs="Times New Roman"/>
          <w:b/>
          <w:sz w:val="24"/>
          <w:szCs w:val="24"/>
          <w:lang w:val="kk-KZ" w:eastAsia="ru-RU"/>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6354"/>
        <w:gridCol w:w="1276"/>
        <w:gridCol w:w="1334"/>
      </w:tblGrid>
      <w:tr w:rsidR="00BF1167" w:rsidRPr="00BF1167" w:rsidTr="00E71748">
        <w:tc>
          <w:tcPr>
            <w:tcW w:w="876" w:type="dxa"/>
            <w:tcBorders>
              <w:top w:val="single" w:sz="4" w:space="0" w:color="auto"/>
              <w:left w:val="single" w:sz="4" w:space="0" w:color="auto"/>
              <w:bottom w:val="single" w:sz="4" w:space="0" w:color="auto"/>
              <w:right w:val="single" w:sz="4" w:space="0" w:color="auto"/>
            </w:tcBorders>
            <w:hideMark/>
          </w:tcPr>
          <w:p w:rsidR="00BF1167" w:rsidRPr="00BF1167" w:rsidRDefault="00BF1167" w:rsidP="00BF1167">
            <w:pPr>
              <w:spacing w:after="0" w:line="240" w:lineRule="auto"/>
              <w:jc w:val="center"/>
              <w:rPr>
                <w:rFonts w:ascii="Times New Roman" w:eastAsia="Times New Roman" w:hAnsi="Times New Roman" w:cs="Times New Roman"/>
                <w:sz w:val="24"/>
                <w:szCs w:val="24"/>
                <w:lang w:eastAsia="ru-RU"/>
              </w:rPr>
            </w:pPr>
            <w:r w:rsidRPr="00BF1167">
              <w:rPr>
                <w:rFonts w:ascii="Times New Roman" w:eastAsia="Times New Roman" w:hAnsi="Times New Roman" w:cs="Times New Roman"/>
                <w:sz w:val="24"/>
                <w:szCs w:val="24"/>
                <w:lang w:val="kk-KZ" w:eastAsia="ru-RU"/>
              </w:rPr>
              <w:t>Апта</w:t>
            </w:r>
            <w:r w:rsidRPr="00BF1167">
              <w:rPr>
                <w:rFonts w:ascii="Times New Roman" w:eastAsia="Times New Roman" w:hAnsi="Times New Roman" w:cs="Times New Roman"/>
                <w:sz w:val="24"/>
                <w:szCs w:val="24"/>
                <w:lang w:eastAsia="ru-RU"/>
              </w:rPr>
              <w:t xml:space="preserve"> / </w:t>
            </w:r>
            <w:r w:rsidRPr="00BF1167">
              <w:rPr>
                <w:rFonts w:ascii="Times New Roman" w:eastAsia="Times New Roman" w:hAnsi="Times New Roman" w:cs="Times New Roman"/>
                <w:sz w:val="24"/>
                <w:szCs w:val="24"/>
                <w:lang w:val="kk-KZ" w:eastAsia="ru-RU"/>
              </w:rPr>
              <w:t>күні</w:t>
            </w:r>
          </w:p>
        </w:tc>
        <w:tc>
          <w:tcPr>
            <w:tcW w:w="6354" w:type="dxa"/>
            <w:tcBorders>
              <w:top w:val="single" w:sz="4" w:space="0" w:color="auto"/>
              <w:left w:val="single" w:sz="4" w:space="0" w:color="auto"/>
              <w:bottom w:val="single" w:sz="4" w:space="0" w:color="auto"/>
              <w:right w:val="single" w:sz="4" w:space="0" w:color="auto"/>
            </w:tcBorders>
            <w:hideMark/>
          </w:tcPr>
          <w:p w:rsidR="00BF1167" w:rsidRPr="00BF1167" w:rsidRDefault="00BF1167" w:rsidP="00BF1167">
            <w:pPr>
              <w:spacing w:after="0" w:line="240" w:lineRule="auto"/>
              <w:jc w:val="center"/>
              <w:rPr>
                <w:rFonts w:ascii="Times New Roman" w:eastAsia="Times New Roman" w:hAnsi="Times New Roman" w:cs="Times New Roman"/>
                <w:sz w:val="24"/>
                <w:szCs w:val="24"/>
                <w:lang w:eastAsia="ru-RU"/>
              </w:rPr>
            </w:pPr>
            <w:r w:rsidRPr="00BF1167">
              <w:rPr>
                <w:rFonts w:ascii="Times New Roman" w:eastAsia="Times New Roman" w:hAnsi="Times New Roman" w:cs="Times New Roman"/>
                <w:sz w:val="24"/>
                <w:szCs w:val="24"/>
                <w:lang w:val="kk-KZ" w:eastAsia="ru-RU"/>
              </w:rPr>
              <w:t>Тақырыптың атауы</w:t>
            </w:r>
            <w:r w:rsidRPr="00BF1167">
              <w:rPr>
                <w:rFonts w:ascii="Times New Roman" w:eastAsia="Times New Roman" w:hAnsi="Times New Roman" w:cs="Times New Roman"/>
                <w:sz w:val="24"/>
                <w:szCs w:val="24"/>
                <w:lang w:eastAsia="ru-RU"/>
              </w:rPr>
              <w:t xml:space="preserve"> (</w:t>
            </w:r>
            <w:r w:rsidRPr="00BF1167">
              <w:rPr>
                <w:rFonts w:ascii="Times New Roman" w:eastAsia="Times New Roman" w:hAnsi="Times New Roman" w:cs="Times New Roman"/>
                <w:sz w:val="24"/>
                <w:szCs w:val="24"/>
                <w:lang w:val="kk-KZ" w:eastAsia="ru-RU"/>
              </w:rPr>
              <w:t>дәріс</w:t>
            </w:r>
            <w:r w:rsidRPr="00BF1167">
              <w:rPr>
                <w:rFonts w:ascii="Times New Roman" w:eastAsia="Times New Roman" w:hAnsi="Times New Roman" w:cs="Times New Roman"/>
                <w:sz w:val="24"/>
                <w:szCs w:val="24"/>
                <w:lang w:eastAsia="ru-RU"/>
              </w:rPr>
              <w:t xml:space="preserve">, </w:t>
            </w:r>
            <w:proofErr w:type="spellStart"/>
            <w:r w:rsidRPr="00BF1167">
              <w:rPr>
                <w:rFonts w:ascii="Times New Roman" w:eastAsia="Times New Roman" w:hAnsi="Times New Roman" w:cs="Times New Roman"/>
                <w:sz w:val="24"/>
                <w:szCs w:val="24"/>
                <w:lang w:eastAsia="ru-RU"/>
              </w:rPr>
              <w:t>практи</w:t>
            </w:r>
            <w:proofErr w:type="spellEnd"/>
            <w:r w:rsidRPr="00BF1167">
              <w:rPr>
                <w:rFonts w:ascii="Times New Roman" w:eastAsia="Times New Roman" w:hAnsi="Times New Roman" w:cs="Times New Roman"/>
                <w:sz w:val="24"/>
                <w:szCs w:val="24"/>
                <w:lang w:val="kk-KZ" w:eastAsia="ru-RU"/>
              </w:rPr>
              <w:t>калық сабақ</w:t>
            </w:r>
            <w:r w:rsidRPr="00BF1167">
              <w:rPr>
                <w:rFonts w:ascii="Times New Roman" w:eastAsia="Times New Roman" w:hAnsi="Times New Roman" w:cs="Times New Roman"/>
                <w:sz w:val="24"/>
                <w:szCs w:val="24"/>
                <w:lang w:eastAsia="ru-RU"/>
              </w:rPr>
              <w:t xml:space="preserve">, </w:t>
            </w:r>
            <w:r w:rsidRPr="00BF1167">
              <w:rPr>
                <w:rFonts w:ascii="Times New Roman" w:eastAsia="Times New Roman" w:hAnsi="Times New Roman" w:cs="Times New Roman"/>
                <w:sz w:val="24"/>
                <w:szCs w:val="24"/>
                <w:lang w:val="kk-KZ" w:eastAsia="ru-RU"/>
              </w:rPr>
              <w:t>ДӨЖ</w:t>
            </w:r>
            <w:r w:rsidRPr="00BF1167">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BF1167" w:rsidRPr="00BF1167" w:rsidRDefault="00BF1167" w:rsidP="00BF1167">
            <w:pPr>
              <w:spacing w:after="0" w:line="240" w:lineRule="auto"/>
              <w:jc w:val="center"/>
              <w:rPr>
                <w:rFonts w:ascii="Times New Roman" w:eastAsia="Times New Roman" w:hAnsi="Times New Roman" w:cs="Times New Roman"/>
                <w:sz w:val="24"/>
                <w:szCs w:val="24"/>
                <w:lang w:eastAsia="ru-RU"/>
              </w:rPr>
            </w:pPr>
            <w:r w:rsidRPr="00BF1167">
              <w:rPr>
                <w:rFonts w:ascii="Times New Roman" w:eastAsia="Times New Roman" w:hAnsi="Times New Roman" w:cs="Times New Roman"/>
                <w:sz w:val="24"/>
                <w:szCs w:val="24"/>
                <w:lang w:val="kk-KZ" w:eastAsia="ru-RU"/>
              </w:rPr>
              <w:t>Сағат саны</w:t>
            </w:r>
          </w:p>
        </w:tc>
        <w:tc>
          <w:tcPr>
            <w:tcW w:w="1334" w:type="dxa"/>
            <w:tcBorders>
              <w:top w:val="single" w:sz="4" w:space="0" w:color="auto"/>
              <w:left w:val="single" w:sz="4" w:space="0" w:color="auto"/>
              <w:bottom w:val="single" w:sz="4" w:space="0" w:color="auto"/>
              <w:right w:val="single" w:sz="4" w:space="0" w:color="auto"/>
            </w:tcBorders>
            <w:hideMark/>
          </w:tcPr>
          <w:p w:rsidR="00BF1167" w:rsidRPr="00BF1167" w:rsidRDefault="00BF1167" w:rsidP="00BF1167">
            <w:pPr>
              <w:spacing w:after="0" w:line="240" w:lineRule="auto"/>
              <w:jc w:val="center"/>
              <w:rPr>
                <w:rFonts w:ascii="Times New Roman" w:eastAsia="Times New Roman" w:hAnsi="Times New Roman" w:cs="Times New Roman"/>
                <w:sz w:val="24"/>
                <w:szCs w:val="24"/>
                <w:lang w:eastAsia="ru-RU"/>
              </w:rPr>
            </w:pPr>
            <w:proofErr w:type="spellStart"/>
            <w:r w:rsidRPr="00BF1167">
              <w:rPr>
                <w:rFonts w:ascii="Times New Roman" w:eastAsia="Times New Roman" w:hAnsi="Times New Roman" w:cs="Times New Roman"/>
                <w:sz w:val="24"/>
                <w:szCs w:val="24"/>
                <w:lang w:eastAsia="ru-RU"/>
              </w:rPr>
              <w:t>Максимал</w:t>
            </w:r>
            <w:proofErr w:type="spellEnd"/>
            <w:r w:rsidRPr="00BF1167">
              <w:rPr>
                <w:rFonts w:ascii="Times New Roman" w:eastAsia="Times New Roman" w:hAnsi="Times New Roman" w:cs="Times New Roman"/>
                <w:sz w:val="24"/>
                <w:szCs w:val="24"/>
                <w:lang w:val="kk-KZ" w:eastAsia="ru-RU"/>
              </w:rPr>
              <w:t xml:space="preserve">ды </w:t>
            </w:r>
            <w:r w:rsidRPr="00BF1167">
              <w:rPr>
                <w:rFonts w:ascii="Times New Roman" w:eastAsia="Times New Roman" w:hAnsi="Times New Roman" w:cs="Times New Roman"/>
                <w:sz w:val="24"/>
                <w:szCs w:val="24"/>
                <w:lang w:eastAsia="ru-RU"/>
              </w:rPr>
              <w:t xml:space="preserve"> балл</w:t>
            </w:r>
          </w:p>
        </w:tc>
      </w:tr>
      <w:tr w:rsidR="00BF1167" w:rsidRPr="00BF1167" w:rsidTr="00E71748">
        <w:tc>
          <w:tcPr>
            <w:tcW w:w="876" w:type="dxa"/>
            <w:tcBorders>
              <w:top w:val="single" w:sz="4" w:space="0" w:color="auto"/>
              <w:left w:val="single" w:sz="4" w:space="0" w:color="auto"/>
              <w:bottom w:val="single" w:sz="4" w:space="0" w:color="auto"/>
              <w:right w:val="single" w:sz="4" w:space="0" w:color="auto"/>
            </w:tcBorders>
            <w:vAlign w:val="center"/>
            <w:hideMark/>
          </w:tcPr>
          <w:p w:rsidR="00BF1167" w:rsidRPr="00BC2383" w:rsidRDefault="00BC2383" w:rsidP="00BF1167">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p>
        </w:tc>
        <w:tc>
          <w:tcPr>
            <w:tcW w:w="6354" w:type="dxa"/>
            <w:tcBorders>
              <w:top w:val="single" w:sz="4" w:space="0" w:color="auto"/>
              <w:left w:val="single" w:sz="4" w:space="0" w:color="auto"/>
              <w:bottom w:val="single" w:sz="4" w:space="0" w:color="auto"/>
              <w:right w:val="single" w:sz="4" w:space="0" w:color="auto"/>
            </w:tcBorders>
            <w:hideMark/>
          </w:tcPr>
          <w:p w:rsidR="00DC6FAA" w:rsidRPr="00DC6FAA" w:rsidRDefault="00DC6FAA" w:rsidP="00DC6FAA">
            <w:pPr>
              <w:spacing w:after="0" w:line="240" w:lineRule="auto"/>
              <w:jc w:val="both"/>
              <w:rPr>
                <w:rFonts w:ascii="Times New Roman" w:eastAsia="Times New Roman" w:hAnsi="Times New Roman" w:cs="Times New Roman"/>
                <w:sz w:val="24"/>
                <w:szCs w:val="24"/>
                <w:lang w:val="kk-KZ" w:eastAsia="ru-RU"/>
              </w:rPr>
            </w:pPr>
            <w:r w:rsidRPr="00DC6FAA">
              <w:rPr>
                <w:rFonts w:ascii="Times New Roman" w:eastAsia="Times New Roman" w:hAnsi="Times New Roman" w:cs="Times New Roman"/>
                <w:sz w:val="24"/>
                <w:szCs w:val="24"/>
                <w:lang w:val="kk-KZ" w:eastAsia="ru-RU"/>
              </w:rPr>
              <w:t>1</w:t>
            </w:r>
            <w:r w:rsidRPr="00DC6FAA">
              <w:rPr>
                <w:rFonts w:ascii="Times New Roman" w:eastAsia="Times New Roman" w:hAnsi="Times New Roman" w:cs="Times New Roman"/>
                <w:sz w:val="24"/>
                <w:szCs w:val="24"/>
                <w:lang w:val="kk-KZ" w:eastAsia="ru-RU"/>
              </w:rPr>
              <w:tab/>
              <w:t>Жоба.</w:t>
            </w:r>
            <w:r w:rsidRPr="00DC6FAA">
              <w:rPr>
                <w:rFonts w:ascii="Times New Roman" w:eastAsia="Times New Roman" w:hAnsi="Times New Roman" w:cs="Times New Roman"/>
                <w:sz w:val="24"/>
                <w:szCs w:val="24"/>
                <w:lang w:val="kk-KZ" w:eastAsia="ru-RU"/>
              </w:rPr>
              <w:tab/>
              <w:t>Сирек</w:t>
            </w:r>
            <w:r w:rsidRPr="00DC6FAA">
              <w:rPr>
                <w:rFonts w:ascii="Times New Roman" w:eastAsia="Times New Roman" w:hAnsi="Times New Roman" w:cs="Times New Roman"/>
                <w:sz w:val="24"/>
                <w:szCs w:val="24"/>
                <w:lang w:val="kk-KZ" w:eastAsia="ru-RU"/>
              </w:rPr>
              <w:tab/>
              <w:t>және</w:t>
            </w:r>
            <w:r w:rsidRPr="00DC6FAA">
              <w:rPr>
                <w:rFonts w:ascii="Times New Roman" w:eastAsia="Times New Roman" w:hAnsi="Times New Roman" w:cs="Times New Roman"/>
                <w:sz w:val="24"/>
                <w:szCs w:val="24"/>
                <w:lang w:val="kk-KZ" w:eastAsia="ru-RU"/>
              </w:rPr>
              <w:tab/>
              <w:t>эндем</w:t>
            </w:r>
            <w:r w:rsidRPr="00DC6FAA">
              <w:rPr>
                <w:rFonts w:ascii="Times New Roman" w:eastAsia="Times New Roman" w:hAnsi="Times New Roman" w:cs="Times New Roman"/>
                <w:sz w:val="24"/>
                <w:szCs w:val="24"/>
                <w:lang w:val="kk-KZ" w:eastAsia="ru-RU"/>
              </w:rPr>
              <w:tab/>
              <w:t>өсімдігі</w:t>
            </w:r>
          </w:p>
          <w:p w:rsidR="00BF1167" w:rsidRPr="00BF1167" w:rsidRDefault="00DC6FAA" w:rsidP="00DC6FAA">
            <w:pPr>
              <w:tabs>
                <w:tab w:val="left" w:pos="318"/>
              </w:tabs>
              <w:spacing w:after="0" w:line="240" w:lineRule="auto"/>
              <w:ind w:left="18"/>
              <w:jc w:val="both"/>
              <w:rPr>
                <w:rFonts w:ascii="Times New Roman" w:eastAsia="Times New Roman" w:hAnsi="Times New Roman" w:cs="Times New Roman"/>
                <w:sz w:val="24"/>
                <w:szCs w:val="24"/>
                <w:lang w:val="kk-KZ" w:eastAsia="ru-RU"/>
              </w:rPr>
            </w:pPr>
            <w:r w:rsidRPr="00DC6FAA">
              <w:rPr>
                <w:rFonts w:ascii="Times New Roman" w:eastAsia="Times New Roman" w:hAnsi="Times New Roman" w:cs="Times New Roman"/>
                <w:sz w:val="24"/>
                <w:szCs w:val="24"/>
                <w:lang w:val="kk-KZ" w:eastAsia="ru-RU"/>
              </w:rPr>
              <w:t>ценопопуляциясын</w:t>
            </w:r>
            <w:r w:rsidRPr="00DC6FAA">
              <w:rPr>
                <w:rFonts w:ascii="Times New Roman" w:eastAsia="Times New Roman" w:hAnsi="Times New Roman" w:cs="Times New Roman"/>
                <w:sz w:val="24"/>
                <w:szCs w:val="24"/>
                <w:lang w:val="kk-KZ" w:eastAsia="ru-RU"/>
              </w:rPr>
              <w:tab/>
              <w:t>зерттеудің</w:t>
            </w:r>
            <w:r w:rsidRPr="00DC6FAA">
              <w:rPr>
                <w:rFonts w:ascii="Times New Roman" w:eastAsia="Times New Roman" w:hAnsi="Times New Roman" w:cs="Times New Roman"/>
                <w:sz w:val="24"/>
                <w:szCs w:val="24"/>
                <w:lang w:val="kk-KZ" w:eastAsia="ru-RU"/>
              </w:rPr>
              <w:tab/>
              <w:t>өзектілігі туралы жоба дайындау.</w:t>
            </w:r>
          </w:p>
        </w:tc>
        <w:tc>
          <w:tcPr>
            <w:tcW w:w="1276" w:type="dxa"/>
            <w:tcBorders>
              <w:top w:val="single" w:sz="4" w:space="0" w:color="auto"/>
              <w:left w:val="single" w:sz="4" w:space="0" w:color="auto"/>
              <w:bottom w:val="single" w:sz="4" w:space="0" w:color="auto"/>
              <w:right w:val="single" w:sz="4" w:space="0" w:color="auto"/>
            </w:tcBorders>
          </w:tcPr>
          <w:p w:rsidR="00BF1167" w:rsidRPr="00BF1167" w:rsidRDefault="00BF1167" w:rsidP="00BF1167">
            <w:pPr>
              <w:spacing w:after="0" w:line="240" w:lineRule="auto"/>
              <w:jc w:val="center"/>
              <w:rPr>
                <w:rFonts w:ascii="Times New Roman" w:eastAsia="Times New Roman" w:hAnsi="Times New Roman" w:cs="Times New Roman"/>
                <w:sz w:val="24"/>
                <w:szCs w:val="24"/>
                <w:lang w:val="kk-KZ" w:eastAsia="ru-RU"/>
              </w:rPr>
            </w:pPr>
          </w:p>
        </w:tc>
        <w:tc>
          <w:tcPr>
            <w:tcW w:w="1334" w:type="dxa"/>
            <w:tcBorders>
              <w:top w:val="single" w:sz="4" w:space="0" w:color="auto"/>
              <w:left w:val="single" w:sz="4" w:space="0" w:color="auto"/>
              <w:bottom w:val="single" w:sz="4" w:space="0" w:color="auto"/>
              <w:right w:val="single" w:sz="4" w:space="0" w:color="auto"/>
            </w:tcBorders>
          </w:tcPr>
          <w:p w:rsidR="00BF1167" w:rsidRPr="00BF1167" w:rsidRDefault="00DC6FAA" w:rsidP="00BF116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r>
      <w:tr w:rsidR="00F83400" w:rsidRPr="00F83400" w:rsidTr="00E71748">
        <w:trPr>
          <w:trHeight w:val="705"/>
        </w:trPr>
        <w:tc>
          <w:tcPr>
            <w:tcW w:w="876" w:type="dxa"/>
            <w:tcBorders>
              <w:left w:val="single" w:sz="4" w:space="0" w:color="auto"/>
              <w:bottom w:val="single" w:sz="4" w:space="0" w:color="auto"/>
              <w:right w:val="single" w:sz="4" w:space="0" w:color="auto"/>
            </w:tcBorders>
          </w:tcPr>
          <w:p w:rsidR="00F83400" w:rsidRPr="00BC2383" w:rsidRDefault="00BC2383" w:rsidP="00BF1167">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6</w:t>
            </w:r>
          </w:p>
        </w:tc>
        <w:tc>
          <w:tcPr>
            <w:tcW w:w="6354" w:type="dxa"/>
            <w:tcBorders>
              <w:left w:val="single" w:sz="4" w:space="0" w:color="auto"/>
              <w:bottom w:val="single" w:sz="4" w:space="0" w:color="auto"/>
              <w:right w:val="single" w:sz="4" w:space="0" w:color="auto"/>
            </w:tcBorders>
          </w:tcPr>
          <w:p w:rsidR="00F83400" w:rsidRPr="00F83400" w:rsidRDefault="00F83400" w:rsidP="00F83400">
            <w:pPr>
              <w:spacing w:after="0" w:line="240" w:lineRule="auto"/>
              <w:jc w:val="both"/>
              <w:rPr>
                <w:rFonts w:ascii="Times New Roman" w:eastAsia="Times New Roman" w:hAnsi="Times New Roman" w:cs="Times New Roman"/>
                <w:sz w:val="24"/>
                <w:szCs w:val="24"/>
                <w:lang w:val="kk-KZ" w:eastAsia="ru-RU"/>
              </w:rPr>
            </w:pPr>
            <w:r w:rsidRPr="00F83400">
              <w:rPr>
                <w:rFonts w:ascii="Times New Roman" w:eastAsia="Times New Roman" w:hAnsi="Times New Roman" w:cs="Times New Roman"/>
                <w:sz w:val="24"/>
                <w:szCs w:val="24"/>
                <w:lang w:val="kk-KZ" w:eastAsia="ru-RU"/>
              </w:rPr>
              <w:t>1</w:t>
            </w:r>
            <w:r w:rsidRPr="00F83400">
              <w:rPr>
                <w:rFonts w:ascii="Times New Roman" w:eastAsia="Times New Roman" w:hAnsi="Times New Roman" w:cs="Times New Roman"/>
                <w:sz w:val="24"/>
                <w:szCs w:val="24"/>
                <w:lang w:val="kk-KZ" w:eastAsia="ru-RU"/>
              </w:rPr>
              <w:tab/>
              <w:t>МОӨЖ.</w:t>
            </w:r>
            <w:r w:rsidRPr="00F83400">
              <w:rPr>
                <w:rFonts w:ascii="Times New Roman" w:eastAsia="Times New Roman" w:hAnsi="Times New Roman" w:cs="Times New Roman"/>
                <w:sz w:val="24"/>
                <w:szCs w:val="24"/>
                <w:lang w:val="kk-KZ" w:eastAsia="ru-RU"/>
              </w:rPr>
              <w:tab/>
              <w:t>Сирек</w:t>
            </w:r>
            <w:r w:rsidRPr="00F83400">
              <w:rPr>
                <w:rFonts w:ascii="Times New Roman" w:eastAsia="Times New Roman" w:hAnsi="Times New Roman" w:cs="Times New Roman"/>
                <w:sz w:val="24"/>
                <w:szCs w:val="24"/>
                <w:lang w:val="kk-KZ" w:eastAsia="ru-RU"/>
              </w:rPr>
              <w:tab/>
              <w:t>өсімдіктер</w:t>
            </w:r>
          </w:p>
          <w:p w:rsidR="00F83400" w:rsidRPr="00F83400" w:rsidRDefault="00F83400" w:rsidP="00F83400">
            <w:pPr>
              <w:spacing w:after="0" w:line="240" w:lineRule="auto"/>
              <w:jc w:val="both"/>
              <w:rPr>
                <w:rFonts w:ascii="Times New Roman" w:eastAsia="Times New Roman" w:hAnsi="Times New Roman" w:cs="Times New Roman"/>
                <w:sz w:val="24"/>
                <w:szCs w:val="24"/>
                <w:lang w:val="kk-KZ" w:eastAsia="ru-RU"/>
              </w:rPr>
            </w:pPr>
            <w:r w:rsidRPr="00F83400">
              <w:rPr>
                <w:rFonts w:ascii="Times New Roman" w:eastAsia="Times New Roman" w:hAnsi="Times New Roman" w:cs="Times New Roman"/>
                <w:sz w:val="24"/>
                <w:szCs w:val="24"/>
                <w:lang w:val="kk-KZ" w:eastAsia="ru-RU"/>
              </w:rPr>
              <w:t>популяциясының құрылымы (әдебиет №1, 227-241 б.).</w:t>
            </w:r>
          </w:p>
        </w:tc>
        <w:tc>
          <w:tcPr>
            <w:tcW w:w="1276" w:type="dxa"/>
            <w:tcBorders>
              <w:left w:val="single" w:sz="4" w:space="0" w:color="auto"/>
              <w:bottom w:val="single" w:sz="4" w:space="0" w:color="auto"/>
              <w:right w:val="single" w:sz="4" w:space="0" w:color="auto"/>
            </w:tcBorders>
          </w:tcPr>
          <w:p w:rsidR="00F83400" w:rsidRPr="00BF1167" w:rsidRDefault="00F83400" w:rsidP="00BF1167">
            <w:pPr>
              <w:spacing w:after="0" w:line="240" w:lineRule="auto"/>
              <w:jc w:val="center"/>
              <w:rPr>
                <w:rFonts w:ascii="Times New Roman" w:eastAsia="Times New Roman" w:hAnsi="Times New Roman" w:cs="Times New Roman"/>
                <w:sz w:val="24"/>
                <w:szCs w:val="24"/>
                <w:lang w:val="kk-KZ" w:eastAsia="ru-RU"/>
              </w:rPr>
            </w:pPr>
          </w:p>
        </w:tc>
        <w:tc>
          <w:tcPr>
            <w:tcW w:w="1334" w:type="dxa"/>
            <w:tcBorders>
              <w:left w:val="single" w:sz="4" w:space="0" w:color="auto"/>
              <w:bottom w:val="single" w:sz="4" w:space="0" w:color="auto"/>
              <w:right w:val="single" w:sz="4" w:space="0" w:color="auto"/>
            </w:tcBorders>
          </w:tcPr>
          <w:p w:rsidR="00F83400" w:rsidRDefault="00F83400" w:rsidP="00BF116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r>
      <w:tr w:rsidR="00F83400" w:rsidRPr="00BF1167" w:rsidTr="00E71748">
        <w:trPr>
          <w:trHeight w:val="698"/>
        </w:trPr>
        <w:tc>
          <w:tcPr>
            <w:tcW w:w="876" w:type="dxa"/>
            <w:tcBorders>
              <w:left w:val="single" w:sz="4" w:space="0" w:color="auto"/>
              <w:bottom w:val="single" w:sz="4" w:space="0" w:color="auto"/>
              <w:right w:val="single" w:sz="4" w:space="0" w:color="auto"/>
            </w:tcBorders>
          </w:tcPr>
          <w:p w:rsidR="00F83400" w:rsidRPr="00BC2383" w:rsidRDefault="00BC2383" w:rsidP="00BF1167">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p>
        </w:tc>
        <w:tc>
          <w:tcPr>
            <w:tcW w:w="6354" w:type="dxa"/>
            <w:tcBorders>
              <w:top w:val="single" w:sz="4" w:space="0" w:color="auto"/>
              <w:left w:val="single" w:sz="4" w:space="0" w:color="auto"/>
              <w:bottom w:val="single" w:sz="4" w:space="0" w:color="auto"/>
              <w:right w:val="single" w:sz="4" w:space="0" w:color="auto"/>
            </w:tcBorders>
          </w:tcPr>
          <w:p w:rsidR="00F83400" w:rsidRPr="00F83400" w:rsidRDefault="00F83400" w:rsidP="00F83400">
            <w:pPr>
              <w:spacing w:after="0" w:line="240" w:lineRule="auto"/>
              <w:jc w:val="both"/>
              <w:rPr>
                <w:rFonts w:ascii="Times New Roman" w:eastAsia="Calibri" w:hAnsi="Times New Roman" w:cs="Times New Roman"/>
                <w:sz w:val="24"/>
                <w:szCs w:val="24"/>
                <w:lang w:val="kk-KZ"/>
              </w:rPr>
            </w:pPr>
            <w:r w:rsidRPr="00F83400">
              <w:rPr>
                <w:rFonts w:ascii="Times New Roman" w:eastAsia="Calibri" w:hAnsi="Times New Roman" w:cs="Times New Roman"/>
                <w:sz w:val="24"/>
                <w:szCs w:val="24"/>
                <w:lang w:val="kk-KZ"/>
              </w:rPr>
              <w:t>2 МОӨЖ. Қарапайым морфологиялық сирек өсімдіктер дарақтары морфогеезін зерттеу әдіс ретінде көрсету (әдебиет №2,</w:t>
            </w:r>
          </w:p>
          <w:p w:rsidR="00F83400" w:rsidRPr="00F83400" w:rsidRDefault="00F83400" w:rsidP="00F83400">
            <w:pPr>
              <w:spacing w:after="0" w:line="240" w:lineRule="auto"/>
              <w:jc w:val="both"/>
              <w:rPr>
                <w:rFonts w:ascii="Times New Roman" w:eastAsia="Calibri" w:hAnsi="Times New Roman" w:cs="Times New Roman"/>
                <w:sz w:val="24"/>
                <w:szCs w:val="24"/>
                <w:lang w:val="kk-KZ"/>
              </w:rPr>
            </w:pPr>
            <w:r w:rsidRPr="00F83400">
              <w:rPr>
                <w:rFonts w:ascii="Times New Roman" w:eastAsia="Calibri" w:hAnsi="Times New Roman" w:cs="Times New Roman"/>
                <w:sz w:val="24"/>
                <w:szCs w:val="24"/>
                <w:lang w:val="kk-KZ"/>
              </w:rPr>
              <w:t>148-158 б.).</w:t>
            </w:r>
          </w:p>
        </w:tc>
        <w:tc>
          <w:tcPr>
            <w:tcW w:w="1276" w:type="dxa"/>
            <w:tcBorders>
              <w:left w:val="single" w:sz="4" w:space="0" w:color="auto"/>
              <w:bottom w:val="single" w:sz="4" w:space="0" w:color="auto"/>
              <w:right w:val="single" w:sz="4" w:space="0" w:color="auto"/>
            </w:tcBorders>
          </w:tcPr>
          <w:p w:rsidR="00F83400" w:rsidRPr="00BF1167" w:rsidRDefault="00F83400" w:rsidP="00BF1167">
            <w:pPr>
              <w:spacing w:after="0" w:line="240" w:lineRule="auto"/>
              <w:jc w:val="center"/>
              <w:rPr>
                <w:rFonts w:ascii="Times New Roman" w:eastAsia="Times New Roman" w:hAnsi="Times New Roman" w:cs="Times New Roman"/>
                <w:sz w:val="24"/>
                <w:szCs w:val="24"/>
                <w:lang w:val="kk-KZ" w:eastAsia="ru-RU"/>
              </w:rPr>
            </w:pPr>
          </w:p>
        </w:tc>
        <w:tc>
          <w:tcPr>
            <w:tcW w:w="1334" w:type="dxa"/>
            <w:tcBorders>
              <w:left w:val="single" w:sz="4" w:space="0" w:color="auto"/>
              <w:bottom w:val="single" w:sz="4" w:space="0" w:color="auto"/>
              <w:right w:val="single" w:sz="4" w:space="0" w:color="auto"/>
            </w:tcBorders>
          </w:tcPr>
          <w:p w:rsidR="00F83400" w:rsidRDefault="00F83400" w:rsidP="00BF116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r>
      <w:tr w:rsidR="00F83400" w:rsidRPr="008A323E" w:rsidTr="0044653A">
        <w:trPr>
          <w:trHeight w:val="709"/>
        </w:trPr>
        <w:tc>
          <w:tcPr>
            <w:tcW w:w="876" w:type="dxa"/>
            <w:tcBorders>
              <w:left w:val="single" w:sz="4" w:space="0" w:color="auto"/>
              <w:right w:val="single" w:sz="4" w:space="0" w:color="auto"/>
            </w:tcBorders>
          </w:tcPr>
          <w:p w:rsidR="00F83400" w:rsidRPr="00BC2383" w:rsidRDefault="00BC2383" w:rsidP="00BF1167">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14</w:t>
            </w:r>
          </w:p>
        </w:tc>
        <w:tc>
          <w:tcPr>
            <w:tcW w:w="6354" w:type="dxa"/>
            <w:tcBorders>
              <w:top w:val="single" w:sz="4" w:space="0" w:color="auto"/>
              <w:left w:val="single" w:sz="4" w:space="0" w:color="auto"/>
              <w:bottom w:val="single" w:sz="4" w:space="0" w:color="auto"/>
              <w:right w:val="single" w:sz="4" w:space="0" w:color="auto"/>
            </w:tcBorders>
          </w:tcPr>
          <w:p w:rsidR="00F83400" w:rsidRPr="00F83400" w:rsidRDefault="00F83400" w:rsidP="00F83400">
            <w:pPr>
              <w:spacing w:after="0" w:line="240" w:lineRule="auto"/>
              <w:jc w:val="both"/>
              <w:rPr>
                <w:rFonts w:ascii="Times New Roman" w:eastAsia="Calibri" w:hAnsi="Times New Roman" w:cs="Times New Roman"/>
                <w:sz w:val="24"/>
                <w:szCs w:val="24"/>
                <w:lang w:val="kk-KZ"/>
              </w:rPr>
            </w:pPr>
            <w:r w:rsidRPr="00F83400">
              <w:rPr>
                <w:rFonts w:ascii="Times New Roman" w:eastAsia="Calibri" w:hAnsi="Times New Roman" w:cs="Times New Roman"/>
                <w:sz w:val="24"/>
                <w:szCs w:val="24"/>
                <w:lang w:val="kk-KZ"/>
              </w:rPr>
              <w:t>3 МОӨЖ. Сирек өсімдіктер және сирек</w:t>
            </w:r>
          </w:p>
          <w:p w:rsidR="00F83400" w:rsidRPr="00F83400" w:rsidRDefault="00F83400" w:rsidP="00F83400">
            <w:pPr>
              <w:spacing w:after="0" w:line="240" w:lineRule="auto"/>
              <w:jc w:val="both"/>
              <w:rPr>
                <w:rFonts w:ascii="Times New Roman" w:eastAsia="Calibri" w:hAnsi="Times New Roman" w:cs="Times New Roman"/>
                <w:sz w:val="24"/>
                <w:szCs w:val="24"/>
                <w:lang w:val="kk-KZ"/>
              </w:rPr>
            </w:pPr>
            <w:r w:rsidRPr="00F83400">
              <w:rPr>
                <w:rFonts w:ascii="Times New Roman" w:eastAsia="Calibri" w:hAnsi="Times New Roman" w:cs="Times New Roman"/>
                <w:sz w:val="24"/>
                <w:szCs w:val="24"/>
                <w:lang w:val="kk-KZ"/>
              </w:rPr>
              <w:t>фитоценоздар (әдебиет №2, 25-31 б.).</w:t>
            </w:r>
          </w:p>
        </w:tc>
        <w:tc>
          <w:tcPr>
            <w:tcW w:w="1276" w:type="dxa"/>
            <w:tcBorders>
              <w:left w:val="single" w:sz="4" w:space="0" w:color="auto"/>
              <w:bottom w:val="single" w:sz="4" w:space="0" w:color="auto"/>
              <w:right w:val="single" w:sz="4" w:space="0" w:color="auto"/>
            </w:tcBorders>
          </w:tcPr>
          <w:p w:rsidR="00F83400" w:rsidRPr="00BF1167" w:rsidRDefault="00F83400" w:rsidP="00BF1167">
            <w:pPr>
              <w:spacing w:after="0" w:line="240" w:lineRule="auto"/>
              <w:jc w:val="center"/>
              <w:rPr>
                <w:rFonts w:ascii="Times New Roman" w:eastAsia="Times New Roman" w:hAnsi="Times New Roman" w:cs="Times New Roman"/>
                <w:sz w:val="24"/>
                <w:szCs w:val="24"/>
                <w:lang w:val="kk-KZ" w:eastAsia="ru-RU"/>
              </w:rPr>
            </w:pPr>
          </w:p>
        </w:tc>
        <w:tc>
          <w:tcPr>
            <w:tcW w:w="1334" w:type="dxa"/>
            <w:tcBorders>
              <w:left w:val="single" w:sz="4" w:space="0" w:color="auto"/>
              <w:bottom w:val="single" w:sz="4" w:space="0" w:color="auto"/>
              <w:right w:val="single" w:sz="4" w:space="0" w:color="auto"/>
            </w:tcBorders>
          </w:tcPr>
          <w:p w:rsidR="00F83400" w:rsidRDefault="00F83400" w:rsidP="00BF1167">
            <w:pPr>
              <w:spacing w:after="0" w:line="240" w:lineRule="auto"/>
              <w:jc w:val="center"/>
              <w:rPr>
                <w:rFonts w:ascii="Times New Roman" w:eastAsia="Times New Roman" w:hAnsi="Times New Roman" w:cs="Times New Roman"/>
                <w:sz w:val="24"/>
                <w:szCs w:val="24"/>
                <w:lang w:val="kk-KZ" w:eastAsia="ru-RU"/>
              </w:rPr>
            </w:pPr>
          </w:p>
        </w:tc>
      </w:tr>
      <w:tr w:rsidR="00F83400" w:rsidRPr="00BF1167" w:rsidTr="00E71748">
        <w:trPr>
          <w:trHeight w:val="1290"/>
        </w:trPr>
        <w:tc>
          <w:tcPr>
            <w:tcW w:w="876" w:type="dxa"/>
            <w:tcBorders>
              <w:left w:val="single" w:sz="4" w:space="0" w:color="auto"/>
              <w:right w:val="single" w:sz="4" w:space="0" w:color="auto"/>
            </w:tcBorders>
          </w:tcPr>
          <w:p w:rsidR="00F83400" w:rsidRPr="00BC2383" w:rsidRDefault="00BC2383" w:rsidP="00BF1167">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15</w:t>
            </w:r>
          </w:p>
        </w:tc>
        <w:tc>
          <w:tcPr>
            <w:tcW w:w="6354" w:type="dxa"/>
            <w:tcBorders>
              <w:top w:val="single" w:sz="4" w:space="0" w:color="auto"/>
              <w:left w:val="single" w:sz="4" w:space="0" w:color="auto"/>
              <w:bottom w:val="single" w:sz="4" w:space="0" w:color="auto"/>
              <w:right w:val="single" w:sz="4" w:space="0" w:color="auto"/>
            </w:tcBorders>
          </w:tcPr>
          <w:p w:rsidR="00762AAB" w:rsidRPr="00762AAB" w:rsidRDefault="00762AAB" w:rsidP="00762AAB">
            <w:pPr>
              <w:spacing w:after="0" w:line="240" w:lineRule="auto"/>
              <w:jc w:val="both"/>
              <w:rPr>
                <w:rFonts w:ascii="Times New Roman" w:eastAsia="Calibri" w:hAnsi="Times New Roman" w:cs="Times New Roman"/>
                <w:sz w:val="24"/>
                <w:szCs w:val="24"/>
                <w:lang w:val="kk-KZ"/>
              </w:rPr>
            </w:pPr>
            <w:r w:rsidRPr="00762AAB">
              <w:rPr>
                <w:rFonts w:ascii="Times New Roman" w:eastAsia="Calibri" w:hAnsi="Times New Roman" w:cs="Times New Roman"/>
                <w:sz w:val="24"/>
                <w:szCs w:val="24"/>
                <w:lang w:val="kk-KZ"/>
              </w:rPr>
              <w:t>2 Жоба. Популяциядағы полиморфизмді</w:t>
            </w:r>
          </w:p>
          <w:p w:rsidR="00762AAB" w:rsidRPr="00762AAB" w:rsidRDefault="00762AAB" w:rsidP="00762AAB">
            <w:pPr>
              <w:spacing w:after="0" w:line="240" w:lineRule="auto"/>
              <w:jc w:val="both"/>
              <w:rPr>
                <w:rFonts w:ascii="Times New Roman" w:eastAsia="Calibri" w:hAnsi="Times New Roman" w:cs="Times New Roman"/>
                <w:sz w:val="24"/>
                <w:szCs w:val="24"/>
                <w:lang w:val="kk-KZ"/>
              </w:rPr>
            </w:pPr>
            <w:r w:rsidRPr="00762AAB">
              <w:rPr>
                <w:rFonts w:ascii="Times New Roman" w:eastAsia="Calibri" w:hAnsi="Times New Roman" w:cs="Times New Roman"/>
                <w:sz w:val="24"/>
                <w:szCs w:val="24"/>
                <w:lang w:val="kk-KZ"/>
              </w:rPr>
              <w:t>анықтаудың</w:t>
            </w:r>
            <w:r w:rsidRPr="00762AAB">
              <w:rPr>
                <w:rFonts w:ascii="Times New Roman" w:eastAsia="Calibri" w:hAnsi="Times New Roman" w:cs="Times New Roman"/>
                <w:sz w:val="24"/>
                <w:szCs w:val="24"/>
                <w:lang w:val="kk-KZ"/>
              </w:rPr>
              <w:tab/>
              <w:t>молекула-генетикалық</w:t>
            </w:r>
          </w:p>
          <w:p w:rsidR="00762AAB" w:rsidRPr="00762AAB" w:rsidRDefault="00762AAB" w:rsidP="00762AAB">
            <w:pPr>
              <w:spacing w:after="0" w:line="240" w:lineRule="auto"/>
              <w:jc w:val="both"/>
              <w:rPr>
                <w:rFonts w:ascii="Times New Roman" w:eastAsia="Calibri" w:hAnsi="Times New Roman" w:cs="Times New Roman"/>
                <w:sz w:val="24"/>
                <w:szCs w:val="24"/>
                <w:lang w:val="kk-KZ"/>
              </w:rPr>
            </w:pPr>
            <w:r w:rsidRPr="00762AAB">
              <w:rPr>
                <w:rFonts w:ascii="Times New Roman" w:eastAsia="Calibri" w:hAnsi="Times New Roman" w:cs="Times New Roman"/>
                <w:sz w:val="24"/>
                <w:szCs w:val="24"/>
                <w:lang w:val="kk-KZ"/>
              </w:rPr>
              <w:t>тәсілдері</w:t>
            </w:r>
            <w:r w:rsidRPr="00762AAB">
              <w:rPr>
                <w:rFonts w:ascii="Times New Roman" w:eastAsia="Calibri" w:hAnsi="Times New Roman" w:cs="Times New Roman"/>
                <w:sz w:val="24"/>
                <w:szCs w:val="24"/>
                <w:lang w:val="kk-KZ"/>
              </w:rPr>
              <w:tab/>
              <w:t>және</w:t>
            </w:r>
            <w:r w:rsidRPr="00762AAB">
              <w:rPr>
                <w:rFonts w:ascii="Times New Roman" w:eastAsia="Calibri" w:hAnsi="Times New Roman" w:cs="Times New Roman"/>
                <w:sz w:val="24"/>
                <w:szCs w:val="24"/>
                <w:lang w:val="kk-KZ"/>
              </w:rPr>
              <w:tab/>
              <w:t>олардың</w:t>
            </w:r>
            <w:r w:rsidRPr="00762AAB">
              <w:rPr>
                <w:rFonts w:ascii="Times New Roman" w:eastAsia="Calibri" w:hAnsi="Times New Roman" w:cs="Times New Roman"/>
                <w:sz w:val="24"/>
                <w:szCs w:val="24"/>
                <w:lang w:val="kk-KZ"/>
              </w:rPr>
              <w:tab/>
              <w:t>ғылымдағы</w:t>
            </w:r>
          </w:p>
          <w:p w:rsidR="00F83400" w:rsidRPr="00F83400" w:rsidRDefault="00762AAB" w:rsidP="00762AAB">
            <w:pPr>
              <w:spacing w:after="0" w:line="240" w:lineRule="auto"/>
              <w:jc w:val="both"/>
              <w:rPr>
                <w:rFonts w:ascii="Times New Roman" w:eastAsia="Calibri" w:hAnsi="Times New Roman" w:cs="Times New Roman"/>
                <w:sz w:val="24"/>
                <w:szCs w:val="24"/>
                <w:lang w:val="kk-KZ"/>
              </w:rPr>
            </w:pPr>
            <w:r w:rsidRPr="00762AAB">
              <w:rPr>
                <w:rFonts w:ascii="Times New Roman" w:eastAsia="Calibri" w:hAnsi="Times New Roman" w:cs="Times New Roman"/>
                <w:sz w:val="24"/>
                <w:szCs w:val="24"/>
                <w:lang w:val="kk-KZ"/>
              </w:rPr>
              <w:t>маңызы</w:t>
            </w:r>
          </w:p>
        </w:tc>
        <w:tc>
          <w:tcPr>
            <w:tcW w:w="1276" w:type="dxa"/>
            <w:tcBorders>
              <w:left w:val="single" w:sz="4" w:space="0" w:color="auto"/>
              <w:bottom w:val="single" w:sz="4" w:space="0" w:color="auto"/>
              <w:right w:val="single" w:sz="4" w:space="0" w:color="auto"/>
            </w:tcBorders>
          </w:tcPr>
          <w:p w:rsidR="00F83400" w:rsidRPr="00BF1167" w:rsidRDefault="00F83400" w:rsidP="00BF1167">
            <w:pPr>
              <w:spacing w:after="0" w:line="240" w:lineRule="auto"/>
              <w:jc w:val="center"/>
              <w:rPr>
                <w:rFonts w:ascii="Times New Roman" w:eastAsia="Times New Roman" w:hAnsi="Times New Roman" w:cs="Times New Roman"/>
                <w:sz w:val="24"/>
                <w:szCs w:val="24"/>
                <w:lang w:val="kk-KZ" w:eastAsia="ru-RU"/>
              </w:rPr>
            </w:pPr>
          </w:p>
        </w:tc>
        <w:tc>
          <w:tcPr>
            <w:tcW w:w="1334" w:type="dxa"/>
            <w:tcBorders>
              <w:left w:val="single" w:sz="4" w:space="0" w:color="auto"/>
              <w:bottom w:val="single" w:sz="4" w:space="0" w:color="auto"/>
              <w:right w:val="single" w:sz="4" w:space="0" w:color="auto"/>
            </w:tcBorders>
          </w:tcPr>
          <w:p w:rsidR="00F83400" w:rsidRDefault="00762AAB" w:rsidP="00BF116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r>
    </w:tbl>
    <w:p w:rsidR="00BF1167" w:rsidRPr="00BF1167" w:rsidRDefault="00BF1167" w:rsidP="00BF1167">
      <w:pPr>
        <w:spacing w:after="0" w:line="240" w:lineRule="auto"/>
        <w:jc w:val="right"/>
        <w:rPr>
          <w:rFonts w:ascii="Times New Roman" w:eastAsia="Times New Roman" w:hAnsi="Times New Roman" w:cs="Times New Roman"/>
          <w:sz w:val="24"/>
          <w:szCs w:val="24"/>
          <w:lang w:eastAsia="ru-RU"/>
        </w:rPr>
      </w:pPr>
    </w:p>
    <w:sectPr w:rsidR="00BF1167" w:rsidRPr="00BF11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B30"/>
    <w:rsid w:val="0002079A"/>
    <w:rsid w:val="00120B2C"/>
    <w:rsid w:val="001F03AF"/>
    <w:rsid w:val="003B1FD8"/>
    <w:rsid w:val="0044653A"/>
    <w:rsid w:val="00642FCC"/>
    <w:rsid w:val="006A7796"/>
    <w:rsid w:val="00762AAB"/>
    <w:rsid w:val="007858EC"/>
    <w:rsid w:val="00853548"/>
    <w:rsid w:val="008A323E"/>
    <w:rsid w:val="009E6806"/>
    <w:rsid w:val="00AB3D08"/>
    <w:rsid w:val="00B7797B"/>
    <w:rsid w:val="00BC2383"/>
    <w:rsid w:val="00BF1167"/>
    <w:rsid w:val="00C02CC1"/>
    <w:rsid w:val="00C043AE"/>
    <w:rsid w:val="00DC6FAA"/>
    <w:rsid w:val="00E11B30"/>
    <w:rsid w:val="00E12A29"/>
    <w:rsid w:val="00F83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109527-BA42-49D2-984C-66596D74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858E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11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7858EC"/>
    <w:rPr>
      <w:rFonts w:asciiTheme="majorHAnsi" w:eastAsiaTheme="majorEastAsia" w:hAnsiTheme="majorHAnsi" w:cstheme="majorBidi"/>
      <w:b/>
      <w:bCs/>
      <w:color w:val="2E74B5" w:themeColor="accent1" w:themeShade="BF"/>
      <w:sz w:val="28"/>
      <w:szCs w:val="28"/>
    </w:rPr>
  </w:style>
  <w:style w:type="paragraph" w:styleId="a4">
    <w:name w:val="Balloon Text"/>
    <w:basedOn w:val="a"/>
    <w:link w:val="a5"/>
    <w:uiPriority w:val="99"/>
    <w:semiHidden/>
    <w:unhideWhenUsed/>
    <w:rsid w:val="00DC6F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6F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3905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Мухитдинов Наштай</dc:creator>
  <cp:lastModifiedBy>Амантаева Айдана</cp:lastModifiedBy>
  <cp:revision>2</cp:revision>
  <cp:lastPrinted>2018-08-03T12:26:00Z</cp:lastPrinted>
  <dcterms:created xsi:type="dcterms:W3CDTF">2020-10-19T04:11:00Z</dcterms:created>
  <dcterms:modified xsi:type="dcterms:W3CDTF">2020-10-19T04:11:00Z</dcterms:modified>
</cp:coreProperties>
</file>